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2F" w:rsidRDefault="0002222F">
      <w:pPr>
        <w:pStyle w:val="Tekstpodstawowy"/>
        <w:ind w:left="0" w:firstLine="0"/>
        <w:rPr>
          <w:sz w:val="22"/>
          <w:szCs w:val="22"/>
        </w:rPr>
      </w:pPr>
    </w:p>
    <w:p w:rsidR="0002222F" w:rsidRPr="00F258E7" w:rsidRDefault="00E343CB">
      <w:pPr>
        <w:pStyle w:val="Bezodstpw"/>
        <w:ind w:left="3119"/>
        <w:jc w:val="right"/>
        <w:rPr>
          <w:lang w:val="pl-PL"/>
        </w:rPr>
      </w:pPr>
      <w:r>
        <w:rPr>
          <w:u w:color="00000A"/>
          <w:lang w:val="pl-PL"/>
        </w:rPr>
        <w:t>Chełm  06.08</w:t>
      </w:r>
      <w:r w:rsidR="006670C7">
        <w:rPr>
          <w:u w:color="00000A"/>
          <w:lang w:val="pl-PL"/>
        </w:rPr>
        <w:t>.2018</w:t>
      </w:r>
      <w:proofErr w:type="gramStart"/>
      <w:r w:rsidR="006670C7">
        <w:rPr>
          <w:u w:color="00000A"/>
          <w:lang w:val="pl-PL"/>
        </w:rPr>
        <w:t>r</w:t>
      </w:r>
      <w:proofErr w:type="gramEnd"/>
      <w:r w:rsidR="006670C7">
        <w:rPr>
          <w:u w:color="00000A"/>
          <w:lang w:val="pl-PL"/>
        </w:rPr>
        <w:t>.</w:t>
      </w:r>
    </w:p>
    <w:p w:rsidR="0002222F" w:rsidRDefault="0002222F">
      <w:pPr>
        <w:pStyle w:val="Bezodstpw"/>
        <w:ind w:left="3119"/>
        <w:rPr>
          <w:b/>
          <w:u w:color="00000A"/>
          <w:lang w:val="pl-PL"/>
        </w:rPr>
      </w:pPr>
    </w:p>
    <w:p w:rsidR="0002222F" w:rsidRDefault="006670C7">
      <w:pPr>
        <w:pStyle w:val="Bezodstpw"/>
        <w:ind w:left="-142"/>
        <w:jc w:val="center"/>
        <w:rPr>
          <w:b/>
          <w:u w:color="00000A"/>
          <w:lang w:val="pl-PL"/>
        </w:rPr>
      </w:pPr>
      <w:r>
        <w:rPr>
          <w:b/>
          <w:u w:color="00000A"/>
          <w:lang w:val="pl-PL"/>
        </w:rPr>
        <w:t>ZAPYTANIE OFERTOWE</w:t>
      </w:r>
    </w:p>
    <w:p w:rsidR="0002222F" w:rsidRDefault="0002222F">
      <w:pPr>
        <w:pStyle w:val="Bezodstpw"/>
        <w:ind w:left="3119"/>
        <w:rPr>
          <w:b/>
          <w:u w:color="00000A"/>
          <w:lang w:val="pl-PL"/>
        </w:rPr>
      </w:pPr>
    </w:p>
    <w:p w:rsidR="0002222F" w:rsidRDefault="006670C7">
      <w:pPr>
        <w:pStyle w:val="Bezodstpw"/>
        <w:jc w:val="center"/>
        <w:rPr>
          <w:b/>
          <w:u w:color="00000A"/>
          <w:lang w:val="pl-PL"/>
        </w:rPr>
      </w:pPr>
      <w:r>
        <w:rPr>
          <w:b/>
          <w:u w:color="00000A"/>
          <w:lang w:val="pl-PL"/>
        </w:rPr>
        <w:t xml:space="preserve">Rodzaj </w:t>
      </w:r>
      <w:proofErr w:type="gramStart"/>
      <w:r>
        <w:rPr>
          <w:b/>
          <w:u w:color="00000A"/>
          <w:lang w:val="pl-PL"/>
        </w:rPr>
        <w:t xml:space="preserve">zamówienia : </w:t>
      </w:r>
      <w:proofErr w:type="gramEnd"/>
      <w:r>
        <w:rPr>
          <w:b/>
          <w:u w:color="00000A"/>
          <w:lang w:val="pl-PL"/>
        </w:rPr>
        <w:t>dostawy</w:t>
      </w:r>
    </w:p>
    <w:p w:rsidR="0002222F" w:rsidRPr="00F258E7" w:rsidRDefault="0002222F">
      <w:pPr>
        <w:rPr>
          <w:lang w:val="pl-PL"/>
        </w:rPr>
        <w:sectPr w:rsidR="0002222F" w:rsidRPr="00F258E7">
          <w:headerReference w:type="default" r:id="rId8"/>
          <w:footerReference w:type="default" r:id="rId9"/>
          <w:pgSz w:w="11906" w:h="16838"/>
          <w:pgMar w:top="1060" w:right="958" w:bottom="879" w:left="958" w:header="238" w:footer="692" w:gutter="0"/>
          <w:pgNumType w:start="1"/>
          <w:cols w:space="708"/>
          <w:formProt w:val="0"/>
          <w:docGrid w:linePitch="240" w:charSpace="-2049"/>
        </w:sectPr>
      </w:pPr>
    </w:p>
    <w:p w:rsidR="0002222F" w:rsidRDefault="006670C7">
      <w:pPr>
        <w:pStyle w:val="Bezodstpw"/>
        <w:jc w:val="center"/>
        <w:rPr>
          <w:b/>
          <w:lang w:val="pl-PL"/>
        </w:rPr>
      </w:pPr>
      <w:r>
        <w:rPr>
          <w:b/>
          <w:lang w:val="pl-PL"/>
        </w:rPr>
        <w:lastRenderedPageBreak/>
        <w:t>Nazwa zamówienia:</w:t>
      </w:r>
    </w:p>
    <w:p w:rsidR="0002222F" w:rsidRDefault="006670C7">
      <w:pPr>
        <w:pStyle w:val="Bezodstpw"/>
        <w:jc w:val="center"/>
        <w:rPr>
          <w:lang w:val="pl-PL"/>
        </w:rPr>
      </w:pPr>
      <w:r>
        <w:rPr>
          <w:b/>
          <w:lang w:val="pl-PL"/>
        </w:rPr>
        <w:t>„Urządzenia i obrabiarki dla przemysłu maszynowego”.</w:t>
      </w:r>
    </w:p>
    <w:p w:rsidR="0002222F" w:rsidRDefault="0002222F">
      <w:pPr>
        <w:pStyle w:val="Tekstpodstawowy"/>
        <w:ind w:left="0" w:firstLine="0"/>
        <w:rPr>
          <w:b/>
          <w:sz w:val="22"/>
          <w:szCs w:val="22"/>
          <w:lang w:val="pl-PL"/>
        </w:rPr>
      </w:pPr>
    </w:p>
    <w:p w:rsidR="0002222F" w:rsidRDefault="006670C7">
      <w:pPr>
        <w:ind w:left="117" w:right="5"/>
        <w:rPr>
          <w:b/>
        </w:rPr>
      </w:pPr>
      <w:r>
        <w:rPr>
          <w:b/>
        </w:rPr>
        <w:t xml:space="preserve">§I.  </w:t>
      </w:r>
      <w:proofErr w:type="spellStart"/>
      <w:r>
        <w:rPr>
          <w:b/>
        </w:rPr>
        <w:t>Zamawiający</w:t>
      </w:r>
      <w:proofErr w:type="spellEnd"/>
    </w:p>
    <w:p w:rsidR="0002222F" w:rsidRDefault="006670C7">
      <w:pPr>
        <w:pStyle w:val="Akapitzlist"/>
        <w:numPr>
          <w:ilvl w:val="0"/>
          <w:numId w:val="8"/>
        </w:numPr>
        <w:tabs>
          <w:tab w:val="left" w:pos="476"/>
        </w:tabs>
        <w:rPr>
          <w:lang w:val="pl-PL"/>
        </w:rPr>
      </w:pPr>
      <w:r>
        <w:rPr>
          <w:lang w:val="pl-PL"/>
        </w:rPr>
        <w:t xml:space="preserve">Nazwa Zamawiającego: Przedsiębiorstwo </w:t>
      </w:r>
      <w:r>
        <w:rPr>
          <w:rFonts w:cs="Times New Roman"/>
          <w:b/>
          <w:lang w:val="pl-PL"/>
        </w:rPr>
        <w:t>CONCEPT STAL B&amp;S Lejman Spółka Jawna</w:t>
      </w:r>
    </w:p>
    <w:p w:rsidR="0002222F" w:rsidRDefault="006670C7">
      <w:pPr>
        <w:pStyle w:val="Akapitzlist"/>
        <w:numPr>
          <w:ilvl w:val="0"/>
          <w:numId w:val="8"/>
        </w:numPr>
        <w:tabs>
          <w:tab w:val="left" w:pos="476"/>
        </w:tabs>
        <w:ind w:hanging="357"/>
        <w:rPr>
          <w:b/>
          <w:lang w:val="pl-PL"/>
        </w:rPr>
      </w:pPr>
      <w:r>
        <w:rPr>
          <w:lang w:val="pl-PL"/>
        </w:rPr>
        <w:t>Adres</w:t>
      </w:r>
      <w:r>
        <w:rPr>
          <w:spacing w:val="-7"/>
          <w:lang w:val="pl-PL"/>
        </w:rPr>
        <w:t xml:space="preserve"> </w:t>
      </w:r>
      <w:r>
        <w:rPr>
          <w:lang w:val="pl-PL"/>
        </w:rPr>
        <w:t>Zamawiającego:</w:t>
      </w:r>
      <w:r>
        <w:rPr>
          <w:spacing w:val="-6"/>
          <w:lang w:val="pl-PL"/>
        </w:rPr>
        <w:t xml:space="preserve"> </w:t>
      </w:r>
      <w:r>
        <w:rPr>
          <w:b/>
          <w:lang w:val="pl-PL"/>
        </w:rPr>
        <w:t>ul.</w:t>
      </w:r>
      <w:r>
        <w:rPr>
          <w:b/>
          <w:spacing w:val="-8"/>
          <w:lang w:val="pl-PL"/>
        </w:rPr>
        <w:t xml:space="preserve"> </w:t>
      </w:r>
      <w:r>
        <w:rPr>
          <w:b/>
          <w:lang w:val="pl-PL"/>
        </w:rPr>
        <w:t>Okszowska 71,</w:t>
      </w:r>
      <w:r>
        <w:rPr>
          <w:b/>
          <w:spacing w:val="-9"/>
          <w:lang w:val="pl-PL"/>
        </w:rPr>
        <w:t xml:space="preserve"> </w:t>
      </w:r>
      <w:r>
        <w:rPr>
          <w:b/>
          <w:lang w:val="pl-PL"/>
        </w:rPr>
        <w:t>22-100 Chełm</w:t>
      </w:r>
    </w:p>
    <w:p w:rsidR="0002222F" w:rsidRDefault="006670C7">
      <w:pPr>
        <w:pStyle w:val="Akapitzlist"/>
        <w:numPr>
          <w:ilvl w:val="0"/>
          <w:numId w:val="8"/>
        </w:numPr>
        <w:tabs>
          <w:tab w:val="left" w:pos="476"/>
        </w:tabs>
        <w:rPr>
          <w:b/>
          <w:lang w:val="pl-PL"/>
        </w:rPr>
      </w:pPr>
      <w:r>
        <w:rPr>
          <w:lang w:val="pl-PL"/>
        </w:rPr>
        <w:t>Strona</w:t>
      </w:r>
      <w:r>
        <w:rPr>
          <w:spacing w:val="-16"/>
          <w:lang w:val="pl-PL"/>
        </w:rPr>
        <w:t xml:space="preserve"> </w:t>
      </w:r>
      <w:r>
        <w:rPr>
          <w:lang w:val="pl-PL"/>
        </w:rPr>
        <w:t>internetowa</w:t>
      </w:r>
      <w:r>
        <w:rPr>
          <w:spacing w:val="-16"/>
          <w:lang w:val="pl-PL"/>
        </w:rPr>
        <w:t xml:space="preserve"> </w:t>
      </w:r>
      <w:r>
        <w:rPr>
          <w:lang w:val="pl-PL"/>
        </w:rPr>
        <w:t xml:space="preserve">Zamawiającego: </w:t>
      </w:r>
      <w:r>
        <w:rPr>
          <w:b/>
          <w:lang w:val="pl-PL"/>
        </w:rPr>
        <w:t>www.</w:t>
      </w:r>
      <w:proofErr w:type="gramStart"/>
      <w:r>
        <w:rPr>
          <w:b/>
          <w:lang w:val="pl-PL"/>
        </w:rPr>
        <w:t>conceptstal</w:t>
      </w:r>
      <w:proofErr w:type="gramEnd"/>
      <w:r>
        <w:rPr>
          <w:b/>
          <w:lang w:val="pl-PL"/>
        </w:rPr>
        <w:t>.</w:t>
      </w:r>
      <w:proofErr w:type="gramStart"/>
      <w:r>
        <w:rPr>
          <w:b/>
          <w:lang w:val="pl-PL"/>
        </w:rPr>
        <w:t>pl</w:t>
      </w:r>
      <w:proofErr w:type="gramEnd"/>
    </w:p>
    <w:p w:rsidR="0002222F" w:rsidRDefault="006670C7">
      <w:pPr>
        <w:pStyle w:val="Akapitzlist"/>
        <w:numPr>
          <w:ilvl w:val="0"/>
          <w:numId w:val="8"/>
        </w:numPr>
        <w:tabs>
          <w:tab w:val="left" w:pos="476"/>
        </w:tabs>
      </w:pPr>
      <w:proofErr w:type="spellStart"/>
      <w:r>
        <w:t>Adres</w:t>
      </w:r>
      <w:proofErr w:type="spellEnd"/>
      <w:r>
        <w:t xml:space="preserve"> e-mail:</w:t>
      </w:r>
      <w:r>
        <w:rPr>
          <w:color w:val="FF0000"/>
          <w:spacing w:val="-17"/>
        </w:rPr>
        <w:t xml:space="preserve"> </w:t>
      </w:r>
      <w:hyperlink r:id="rId10">
        <w:r>
          <w:rPr>
            <w:rStyle w:val="czeinternetowe"/>
            <w:rFonts w:cs="Arial"/>
            <w:highlight w:val="white"/>
          </w:rPr>
          <w:t>agnieszka.lejman@conceptstal.pl</w:t>
        </w:r>
      </w:hyperlink>
    </w:p>
    <w:p w:rsidR="0002222F" w:rsidRDefault="006670C7">
      <w:pPr>
        <w:ind w:left="117" w:right="5"/>
        <w:rPr>
          <w:b/>
          <w:lang w:val="pl-PL"/>
        </w:rPr>
      </w:pPr>
      <w:r>
        <w:rPr>
          <w:lang w:val="pl-PL"/>
        </w:rPr>
        <w:t xml:space="preserve">5.    Tel.: </w:t>
      </w:r>
      <w:r>
        <w:rPr>
          <w:rFonts w:cs="Arial"/>
          <w:b/>
          <w:color w:val="222222"/>
          <w:shd w:val="clear" w:color="auto" w:fill="FFFFFF"/>
          <w:lang w:val="pl-PL"/>
        </w:rPr>
        <w:t>+ 48 82 564 00 66; +48 82 564 00 77</w:t>
      </w:r>
    </w:p>
    <w:p w:rsidR="0002222F" w:rsidRDefault="0002222F">
      <w:pPr>
        <w:pStyle w:val="Tekstpodstawowy"/>
        <w:ind w:left="0" w:firstLine="0"/>
        <w:rPr>
          <w:b/>
          <w:sz w:val="22"/>
          <w:szCs w:val="22"/>
          <w:lang w:val="pl-PL"/>
        </w:rPr>
      </w:pPr>
    </w:p>
    <w:p w:rsidR="0002222F" w:rsidRDefault="006670C7">
      <w:pPr>
        <w:pStyle w:val="Nagwek11"/>
        <w:rPr>
          <w:lang w:val="pl-PL"/>
        </w:rPr>
      </w:pPr>
      <w:r>
        <w:rPr>
          <w:lang w:val="pl-PL"/>
        </w:rPr>
        <w:t>§II. Tryb udzielenia zamówienia:</w:t>
      </w:r>
    </w:p>
    <w:p w:rsidR="0002222F" w:rsidRDefault="006670C7">
      <w:pPr>
        <w:pStyle w:val="Nagwek11"/>
        <w:ind w:right="352"/>
        <w:rPr>
          <w:b w:val="0"/>
          <w:lang w:val="pl-PL"/>
        </w:rPr>
      </w:pPr>
      <w:r>
        <w:rPr>
          <w:b w:val="0"/>
          <w:lang w:val="pl-PL"/>
        </w:rPr>
        <w:t>Postępowanie prowadzone w trybie zasady konkurencyjności.</w:t>
      </w:r>
    </w:p>
    <w:p w:rsidR="0002222F" w:rsidRDefault="006670C7">
      <w:pPr>
        <w:pStyle w:val="Akapitzlist"/>
        <w:numPr>
          <w:ilvl w:val="0"/>
          <w:numId w:val="7"/>
        </w:numPr>
        <w:tabs>
          <w:tab w:val="left" w:pos="476"/>
          <w:tab w:val="left" w:pos="2236"/>
          <w:tab w:val="left" w:pos="4441"/>
          <w:tab w:val="left" w:pos="5356"/>
          <w:tab w:val="left" w:pos="6510"/>
          <w:tab w:val="left" w:pos="6868"/>
          <w:tab w:val="left" w:pos="7535"/>
          <w:tab w:val="left" w:pos="8137"/>
          <w:tab w:val="left" w:pos="8272"/>
          <w:tab w:val="left" w:pos="8888"/>
          <w:tab w:val="left" w:pos="9251"/>
        </w:tabs>
        <w:ind w:right="352" w:hanging="357"/>
        <w:rPr>
          <w:lang w:val="pl-PL"/>
        </w:rPr>
      </w:pPr>
      <w:r>
        <w:rPr>
          <w:spacing w:val="-3"/>
          <w:lang w:val="pl-PL"/>
        </w:rPr>
        <w:t xml:space="preserve">Podstawa faktyczna: </w:t>
      </w:r>
      <w:r>
        <w:rPr>
          <w:rFonts w:cs="Times New Roman"/>
          <w:lang w:val="pl-PL"/>
        </w:rPr>
        <w:t xml:space="preserve">Zamawiający, jako beneficjent nie będący podmiotem zobowiązanym </w:t>
      </w:r>
      <w:proofErr w:type="gramStart"/>
      <w:r>
        <w:rPr>
          <w:rFonts w:cs="Times New Roman"/>
          <w:lang w:val="pl-PL"/>
        </w:rPr>
        <w:t>zgodnie        z</w:t>
      </w:r>
      <w:proofErr w:type="gramEnd"/>
      <w:r>
        <w:rPr>
          <w:rFonts w:cs="Times New Roman"/>
          <w:lang w:val="pl-PL"/>
        </w:rPr>
        <w:t xml:space="preserve"> art. 3 ustawy </w:t>
      </w:r>
      <w:proofErr w:type="spellStart"/>
      <w:r>
        <w:rPr>
          <w:rFonts w:cs="Times New Roman"/>
          <w:lang w:val="pl-PL"/>
        </w:rPr>
        <w:t>Pzp</w:t>
      </w:r>
      <w:proofErr w:type="spellEnd"/>
      <w:r>
        <w:rPr>
          <w:rFonts w:cs="Times New Roman"/>
          <w:lang w:val="pl-PL"/>
        </w:rPr>
        <w:t xml:space="preserve"> do jej stosowania i realizujący zamówienie przekraczające wartość 50 tyś PLN netto, tj. bez podatku od towarów i usług (VAT), udziela zamówienia w ramach projektu zgodnie                  z zasadą konkurencyjności. </w:t>
      </w:r>
    </w:p>
    <w:p w:rsidR="0002222F" w:rsidRDefault="006670C7">
      <w:pPr>
        <w:pStyle w:val="Nagwek21"/>
        <w:numPr>
          <w:ilvl w:val="0"/>
          <w:numId w:val="7"/>
        </w:numPr>
        <w:tabs>
          <w:tab w:val="left" w:pos="476"/>
        </w:tabs>
        <w:ind w:left="475" w:right="352"/>
        <w:rPr>
          <w:lang w:val="pl-PL"/>
        </w:rPr>
      </w:pPr>
      <w:r>
        <w:rPr>
          <w:lang w:val="pl-PL"/>
        </w:rPr>
        <w:t>Podstawa prawna</w:t>
      </w:r>
      <w:r>
        <w:rPr>
          <w:spacing w:val="-3"/>
          <w:lang w:val="pl-PL"/>
        </w:rPr>
        <w:t>:</w:t>
      </w:r>
    </w:p>
    <w:p w:rsidR="0002222F" w:rsidRDefault="006670C7">
      <w:pPr>
        <w:pStyle w:val="Akapitzlist"/>
        <w:numPr>
          <w:ilvl w:val="1"/>
          <w:numId w:val="7"/>
        </w:numPr>
        <w:tabs>
          <w:tab w:val="left" w:pos="831"/>
        </w:tabs>
        <w:ind w:right="352" w:hanging="355"/>
        <w:rPr>
          <w:lang w:val="pl-PL"/>
        </w:rPr>
      </w:pPr>
      <w:r>
        <w:rPr>
          <w:lang w:val="pl-PL"/>
        </w:rPr>
        <w:t xml:space="preserve">Wytyczne w zakresie kwalifikowalności wydatków w ramach Europejskiego Funduszu </w:t>
      </w:r>
      <w:r>
        <w:rPr>
          <w:spacing w:val="-3"/>
          <w:lang w:val="pl-PL"/>
        </w:rPr>
        <w:t xml:space="preserve">Rozwoju </w:t>
      </w:r>
      <w:r>
        <w:rPr>
          <w:lang w:val="pl-PL"/>
        </w:rPr>
        <w:t xml:space="preserve">Regionalnego, Europejskiego Funduszu Społecznego oraz Funduszu Spójności na </w:t>
      </w:r>
      <w:proofErr w:type="gramStart"/>
      <w:r>
        <w:rPr>
          <w:lang w:val="pl-PL"/>
        </w:rPr>
        <w:t>lata 2014-2020          z</w:t>
      </w:r>
      <w:proofErr w:type="gramEnd"/>
      <w:r>
        <w:rPr>
          <w:lang w:val="pl-PL"/>
        </w:rPr>
        <w:t xml:space="preserve"> dnia</w:t>
      </w:r>
      <w:r>
        <w:rPr>
          <w:spacing w:val="8"/>
          <w:lang w:val="pl-PL"/>
        </w:rPr>
        <w:t xml:space="preserve"> </w:t>
      </w:r>
      <w:r>
        <w:rPr>
          <w:spacing w:val="-3"/>
          <w:lang w:val="pl-PL"/>
        </w:rPr>
        <w:t>19.07.2017</w:t>
      </w:r>
      <w:proofErr w:type="gramStart"/>
      <w:r>
        <w:rPr>
          <w:spacing w:val="-3"/>
          <w:lang w:val="pl-PL"/>
        </w:rPr>
        <w:t>r</w:t>
      </w:r>
      <w:proofErr w:type="gramEnd"/>
      <w:r>
        <w:rPr>
          <w:spacing w:val="-3"/>
          <w:lang w:val="pl-PL"/>
        </w:rPr>
        <w:t>.</w:t>
      </w:r>
    </w:p>
    <w:p w:rsidR="0002222F" w:rsidRDefault="006670C7">
      <w:pPr>
        <w:pStyle w:val="Akapitzlist"/>
        <w:numPr>
          <w:ilvl w:val="1"/>
          <w:numId w:val="7"/>
        </w:numPr>
        <w:tabs>
          <w:tab w:val="left" w:pos="830"/>
        </w:tabs>
        <w:ind w:left="829" w:right="352" w:hanging="355"/>
        <w:rPr>
          <w:lang w:val="pl-PL"/>
        </w:rPr>
      </w:pPr>
      <w:r>
        <w:rPr>
          <w:spacing w:val="-3"/>
          <w:lang w:val="pl-PL"/>
        </w:rPr>
        <w:t>Każdorazowo, gdy</w:t>
      </w:r>
      <w:r>
        <w:rPr>
          <w:lang w:val="pl-PL"/>
        </w:rPr>
        <w:t xml:space="preserve"> w niniejszej ogłoszeniu jest mowa</w:t>
      </w:r>
      <w:r>
        <w:rPr>
          <w:spacing w:val="-24"/>
          <w:lang w:val="pl-PL"/>
        </w:rPr>
        <w:t xml:space="preserve"> </w:t>
      </w:r>
      <w:r>
        <w:rPr>
          <w:lang w:val="pl-PL"/>
        </w:rPr>
        <w:t>o:</w:t>
      </w:r>
    </w:p>
    <w:p w:rsidR="0002222F" w:rsidRDefault="006670C7">
      <w:pPr>
        <w:pStyle w:val="Akapitzlist"/>
        <w:numPr>
          <w:ilvl w:val="2"/>
          <w:numId w:val="7"/>
        </w:numPr>
        <w:tabs>
          <w:tab w:val="left" w:pos="1195"/>
        </w:tabs>
        <w:ind w:right="352"/>
        <w:rPr>
          <w:lang w:val="pl-PL"/>
        </w:rPr>
      </w:pPr>
      <w:r>
        <w:rPr>
          <w:spacing w:val="-5"/>
          <w:lang w:val="pl-PL"/>
        </w:rPr>
        <w:t xml:space="preserve">„Wykonawcy”, </w:t>
      </w:r>
      <w:r>
        <w:rPr>
          <w:lang w:val="pl-PL"/>
        </w:rPr>
        <w:t xml:space="preserve">należy </w:t>
      </w:r>
      <w:r>
        <w:rPr>
          <w:spacing w:val="-3"/>
          <w:lang w:val="pl-PL"/>
        </w:rPr>
        <w:t xml:space="preserve">przez </w:t>
      </w:r>
      <w:r>
        <w:rPr>
          <w:lang w:val="pl-PL"/>
        </w:rPr>
        <w:t xml:space="preserve">to rozumieć osobę fizyczną, osobę prawną albo </w:t>
      </w:r>
      <w:r>
        <w:rPr>
          <w:spacing w:val="-3"/>
          <w:lang w:val="pl-PL"/>
        </w:rPr>
        <w:t xml:space="preserve">jednostkę </w:t>
      </w:r>
      <w:proofErr w:type="gramStart"/>
      <w:r>
        <w:rPr>
          <w:lang w:val="pl-PL"/>
        </w:rPr>
        <w:t>organizacyjną</w:t>
      </w:r>
      <w:proofErr w:type="gramEnd"/>
      <w:r>
        <w:rPr>
          <w:lang w:val="pl-PL"/>
        </w:rPr>
        <w:t xml:space="preserve"> nieposiadającą osobowości prawnej, która ubiega się o zawarcie </w:t>
      </w:r>
      <w:r>
        <w:rPr>
          <w:spacing w:val="-4"/>
          <w:lang w:val="pl-PL"/>
        </w:rPr>
        <w:t xml:space="preserve">umowy, </w:t>
      </w:r>
      <w:r>
        <w:rPr>
          <w:lang w:val="pl-PL"/>
        </w:rPr>
        <w:t>złożyła ofertę lub zawarła</w:t>
      </w:r>
      <w:r>
        <w:rPr>
          <w:spacing w:val="-25"/>
          <w:lang w:val="pl-PL"/>
        </w:rPr>
        <w:t xml:space="preserve"> </w:t>
      </w:r>
      <w:r>
        <w:rPr>
          <w:lang w:val="pl-PL"/>
        </w:rPr>
        <w:t>umowę.</w:t>
      </w:r>
    </w:p>
    <w:p w:rsidR="0002222F" w:rsidRDefault="006670C7">
      <w:pPr>
        <w:pStyle w:val="Akapitzlist"/>
        <w:numPr>
          <w:ilvl w:val="2"/>
          <w:numId w:val="7"/>
        </w:numPr>
        <w:tabs>
          <w:tab w:val="left" w:pos="1194"/>
        </w:tabs>
        <w:ind w:left="1193" w:right="352" w:hanging="357"/>
        <w:rPr>
          <w:lang w:val="pl-PL"/>
        </w:rPr>
      </w:pPr>
      <w:r>
        <w:rPr>
          <w:lang w:val="pl-PL"/>
        </w:rPr>
        <w:t>„ZO”</w:t>
      </w:r>
      <w:r>
        <w:rPr>
          <w:spacing w:val="-5"/>
          <w:lang w:val="pl-PL"/>
        </w:rPr>
        <w:t xml:space="preserve"> </w:t>
      </w:r>
      <w:r>
        <w:rPr>
          <w:lang w:val="pl-PL"/>
        </w:rPr>
        <w:t>-</w:t>
      </w:r>
      <w:r>
        <w:rPr>
          <w:spacing w:val="-9"/>
          <w:lang w:val="pl-PL"/>
        </w:rPr>
        <w:t xml:space="preserve"> </w:t>
      </w:r>
      <w:r>
        <w:rPr>
          <w:lang w:val="pl-PL"/>
        </w:rPr>
        <w:t>należy</w:t>
      </w:r>
      <w:r>
        <w:rPr>
          <w:spacing w:val="-6"/>
          <w:lang w:val="pl-PL"/>
        </w:rPr>
        <w:t xml:space="preserve"> </w:t>
      </w:r>
      <w:r>
        <w:rPr>
          <w:lang w:val="pl-PL"/>
        </w:rPr>
        <w:t>przez</w:t>
      </w:r>
      <w:r>
        <w:rPr>
          <w:spacing w:val="-7"/>
          <w:lang w:val="pl-PL"/>
        </w:rPr>
        <w:t xml:space="preserve"> </w:t>
      </w:r>
      <w:r>
        <w:rPr>
          <w:spacing w:val="-3"/>
          <w:lang w:val="pl-PL"/>
        </w:rPr>
        <w:t>to</w:t>
      </w:r>
      <w:r>
        <w:rPr>
          <w:spacing w:val="-7"/>
          <w:lang w:val="pl-PL"/>
        </w:rPr>
        <w:t xml:space="preserve"> </w:t>
      </w:r>
      <w:r>
        <w:rPr>
          <w:lang w:val="pl-PL"/>
        </w:rPr>
        <w:t>rozumieć</w:t>
      </w:r>
      <w:r>
        <w:rPr>
          <w:spacing w:val="-8"/>
          <w:lang w:val="pl-PL"/>
        </w:rPr>
        <w:t xml:space="preserve"> </w:t>
      </w:r>
      <w:r>
        <w:rPr>
          <w:lang w:val="pl-PL"/>
        </w:rPr>
        <w:t>niniejsze</w:t>
      </w:r>
      <w:r>
        <w:rPr>
          <w:spacing w:val="-6"/>
          <w:lang w:val="pl-PL"/>
        </w:rPr>
        <w:t xml:space="preserve"> </w:t>
      </w:r>
      <w:r>
        <w:rPr>
          <w:spacing w:val="-3"/>
          <w:lang w:val="pl-PL"/>
        </w:rPr>
        <w:t>Zapytanie ofertowe</w:t>
      </w:r>
      <w:r>
        <w:rPr>
          <w:spacing w:val="-6"/>
          <w:lang w:val="pl-PL"/>
        </w:rPr>
        <w:t xml:space="preserve"> </w:t>
      </w:r>
      <w:r>
        <w:rPr>
          <w:lang w:val="pl-PL"/>
        </w:rPr>
        <w:t>wraz</w:t>
      </w:r>
      <w:r>
        <w:rPr>
          <w:spacing w:val="-7"/>
          <w:lang w:val="pl-PL"/>
        </w:rPr>
        <w:t xml:space="preserve"> </w:t>
      </w:r>
      <w:r>
        <w:rPr>
          <w:lang w:val="pl-PL"/>
        </w:rPr>
        <w:t>załącznikami;</w:t>
      </w:r>
    </w:p>
    <w:p w:rsidR="0002222F" w:rsidRDefault="006670C7">
      <w:pPr>
        <w:pStyle w:val="Akapitzlist"/>
        <w:numPr>
          <w:ilvl w:val="2"/>
          <w:numId w:val="7"/>
        </w:numPr>
        <w:tabs>
          <w:tab w:val="left" w:pos="1194"/>
        </w:tabs>
        <w:ind w:left="1193" w:right="352" w:hanging="357"/>
        <w:rPr>
          <w:lang w:val="pl-PL"/>
        </w:rPr>
      </w:pPr>
      <w:r>
        <w:rPr>
          <w:spacing w:val="-3"/>
          <w:lang w:val="pl-PL"/>
        </w:rPr>
        <w:t xml:space="preserve">„Ofercie najkorzystniejszej”, </w:t>
      </w:r>
      <w:r>
        <w:rPr>
          <w:lang w:val="pl-PL"/>
        </w:rPr>
        <w:t xml:space="preserve">należy przez to rozumieć ofertę </w:t>
      </w:r>
      <w:proofErr w:type="gramStart"/>
      <w:r>
        <w:rPr>
          <w:lang w:val="pl-PL"/>
        </w:rPr>
        <w:t>najkorzystniejszą                                        z</w:t>
      </w:r>
      <w:proofErr w:type="gramEnd"/>
      <w:r>
        <w:rPr>
          <w:lang w:val="pl-PL"/>
        </w:rPr>
        <w:t xml:space="preserve"> uwzględnieniem wszystkich kryteriów oceny</w:t>
      </w:r>
      <w:r>
        <w:rPr>
          <w:spacing w:val="-33"/>
          <w:lang w:val="pl-PL"/>
        </w:rPr>
        <w:t xml:space="preserve">  </w:t>
      </w:r>
      <w:r>
        <w:rPr>
          <w:lang w:val="pl-PL"/>
        </w:rPr>
        <w:t>ofert;</w:t>
      </w:r>
    </w:p>
    <w:p w:rsidR="0002222F" w:rsidRDefault="006670C7">
      <w:pPr>
        <w:pStyle w:val="Akapitzlist"/>
        <w:numPr>
          <w:ilvl w:val="1"/>
          <w:numId w:val="7"/>
        </w:numPr>
        <w:tabs>
          <w:tab w:val="left" w:pos="831"/>
        </w:tabs>
        <w:ind w:right="352" w:hanging="355"/>
        <w:rPr>
          <w:lang w:val="pl-PL"/>
        </w:rPr>
      </w:pPr>
      <w:r>
        <w:rPr>
          <w:lang w:val="pl-PL"/>
        </w:rPr>
        <w:t xml:space="preserve">Przedmiot zamówienia jest w współfinansowany z Programu Operacyjnego </w:t>
      </w:r>
      <w:r>
        <w:rPr>
          <w:spacing w:val="-3"/>
          <w:lang w:val="pl-PL"/>
        </w:rPr>
        <w:t xml:space="preserve">Inteligentny Rozwój </w:t>
      </w:r>
      <w:r>
        <w:rPr>
          <w:lang w:val="pl-PL"/>
        </w:rPr>
        <w:t>2014- 2020, Poddziałanie</w:t>
      </w:r>
      <w:r>
        <w:rPr>
          <w:spacing w:val="-5"/>
          <w:lang w:val="pl-PL"/>
        </w:rPr>
        <w:t xml:space="preserve"> </w:t>
      </w:r>
      <w:r>
        <w:rPr>
          <w:lang w:val="pl-PL"/>
        </w:rPr>
        <w:t>3.2.1</w:t>
      </w:r>
      <w:r>
        <w:rPr>
          <w:spacing w:val="-6"/>
          <w:lang w:val="pl-PL"/>
        </w:rPr>
        <w:t xml:space="preserve"> </w:t>
      </w:r>
      <w:r>
        <w:rPr>
          <w:lang w:val="pl-PL"/>
        </w:rPr>
        <w:t>Badania</w:t>
      </w:r>
      <w:r>
        <w:rPr>
          <w:spacing w:val="-6"/>
          <w:lang w:val="pl-PL"/>
        </w:rPr>
        <w:t xml:space="preserve"> </w:t>
      </w:r>
      <w:r>
        <w:rPr>
          <w:lang w:val="pl-PL"/>
        </w:rPr>
        <w:t>na</w:t>
      </w:r>
      <w:r>
        <w:rPr>
          <w:spacing w:val="-6"/>
          <w:lang w:val="pl-PL"/>
        </w:rPr>
        <w:t xml:space="preserve"> </w:t>
      </w:r>
      <w:r>
        <w:rPr>
          <w:lang w:val="pl-PL"/>
        </w:rPr>
        <w:t>rynek.</w:t>
      </w:r>
      <w:r w:rsidR="00C676C3">
        <w:rPr>
          <w:lang w:val="pl-PL"/>
        </w:rPr>
        <w:t xml:space="preserve"> </w:t>
      </w:r>
      <w:r w:rsidR="00C676C3">
        <w:rPr>
          <w:spacing w:val="-3"/>
          <w:lang w:val="pl-PL"/>
        </w:rPr>
        <w:t xml:space="preserve">Umowa o dofinansowanie projektu „Wdrożenie wyników prac </w:t>
      </w:r>
      <w:proofErr w:type="spellStart"/>
      <w:r w:rsidR="00C676C3">
        <w:rPr>
          <w:spacing w:val="-3"/>
          <w:lang w:val="pl-PL"/>
        </w:rPr>
        <w:t>B+R</w:t>
      </w:r>
      <w:proofErr w:type="spellEnd"/>
      <w:r w:rsidR="00C676C3">
        <w:rPr>
          <w:spacing w:val="-3"/>
          <w:lang w:val="pl-PL"/>
        </w:rPr>
        <w:t xml:space="preserve"> w postaci innowacyjnej prasy tłoczącej do linii </w:t>
      </w:r>
      <w:proofErr w:type="spellStart"/>
      <w:r w:rsidR="00C676C3">
        <w:rPr>
          <w:spacing w:val="-3"/>
          <w:lang w:val="pl-PL"/>
        </w:rPr>
        <w:t>blachodachówki</w:t>
      </w:r>
      <w:proofErr w:type="spellEnd"/>
      <w:r w:rsidR="00C676C3">
        <w:rPr>
          <w:spacing w:val="-3"/>
          <w:lang w:val="pl-PL"/>
        </w:rPr>
        <w:t xml:space="preserve"> z napędem </w:t>
      </w:r>
      <w:proofErr w:type="spellStart"/>
      <w:r w:rsidR="00C676C3">
        <w:rPr>
          <w:spacing w:val="-3"/>
          <w:lang w:val="pl-PL"/>
        </w:rPr>
        <w:t>serwomechanicznym</w:t>
      </w:r>
      <w:proofErr w:type="spellEnd"/>
      <w:r w:rsidR="00C676C3">
        <w:rPr>
          <w:spacing w:val="-3"/>
          <w:lang w:val="pl-PL"/>
        </w:rPr>
        <w:t>”</w:t>
      </w:r>
    </w:p>
    <w:p w:rsidR="0002222F" w:rsidRDefault="0002222F">
      <w:pPr>
        <w:pStyle w:val="Tekstpodstawowy"/>
        <w:ind w:left="0" w:firstLine="0"/>
        <w:rPr>
          <w:sz w:val="22"/>
          <w:szCs w:val="22"/>
          <w:lang w:val="pl-PL"/>
        </w:rPr>
      </w:pPr>
    </w:p>
    <w:p w:rsidR="0002222F" w:rsidRDefault="006670C7">
      <w:pPr>
        <w:ind w:left="117" w:right="5"/>
        <w:rPr>
          <w:b/>
          <w:lang w:val="pl-PL"/>
        </w:rPr>
      </w:pPr>
      <w:r>
        <w:rPr>
          <w:b/>
          <w:lang w:val="pl-PL"/>
        </w:rPr>
        <w:t>§III. Cel i opis przedmiotu zamówienia:</w:t>
      </w:r>
    </w:p>
    <w:p w:rsidR="0002222F" w:rsidRDefault="006670C7">
      <w:pPr>
        <w:pStyle w:val="Akapitzlist"/>
        <w:numPr>
          <w:ilvl w:val="0"/>
          <w:numId w:val="6"/>
        </w:numPr>
        <w:tabs>
          <w:tab w:val="left" w:pos="476"/>
        </w:tabs>
        <w:ind w:right="351" w:hanging="357"/>
        <w:rPr>
          <w:lang w:val="pl-PL"/>
        </w:rPr>
      </w:pPr>
      <w:r>
        <w:rPr>
          <w:lang w:val="pl-PL"/>
        </w:rPr>
        <w:t>Cel zamówienia</w:t>
      </w:r>
    </w:p>
    <w:p w:rsidR="0002222F" w:rsidRDefault="006670C7">
      <w:pPr>
        <w:pStyle w:val="Akapitzlist"/>
        <w:tabs>
          <w:tab w:val="left" w:pos="476"/>
        </w:tabs>
        <w:ind w:left="476" w:right="351" w:firstLine="0"/>
        <w:rPr>
          <w:lang w:val="pl-PL"/>
        </w:rPr>
      </w:pPr>
      <w:r>
        <w:rPr>
          <w:lang w:val="pl-PL"/>
        </w:rPr>
        <w:t>Dostawa urządzeń i obrabiarek.</w:t>
      </w:r>
    </w:p>
    <w:p w:rsidR="0002222F" w:rsidRDefault="006670C7">
      <w:pPr>
        <w:pStyle w:val="Akapitzlist"/>
        <w:numPr>
          <w:ilvl w:val="0"/>
          <w:numId w:val="6"/>
        </w:numPr>
        <w:tabs>
          <w:tab w:val="left" w:pos="476"/>
        </w:tabs>
        <w:ind w:left="476" w:right="351" w:hanging="357"/>
        <w:rPr>
          <w:lang w:val="pl-PL"/>
        </w:rPr>
      </w:pPr>
      <w:r>
        <w:rPr>
          <w:lang w:val="pl-PL"/>
        </w:rPr>
        <w:t>Opis przedmiotu zamówienia</w:t>
      </w:r>
    </w:p>
    <w:p w:rsidR="00C676C3" w:rsidRPr="00C676C3" w:rsidRDefault="00C676C3" w:rsidP="00C676C3">
      <w:pPr>
        <w:tabs>
          <w:tab w:val="left" w:pos="835"/>
        </w:tabs>
        <w:ind w:left="474" w:right="351"/>
        <w:rPr>
          <w:lang w:val="pl-PL"/>
        </w:rPr>
      </w:pPr>
      <w:r>
        <w:rPr>
          <w:lang w:val="pl-PL"/>
        </w:rPr>
        <w:t xml:space="preserve">Dostawa </w:t>
      </w:r>
      <w:r w:rsidR="006670C7">
        <w:rPr>
          <w:lang w:val="pl-PL"/>
        </w:rPr>
        <w:t xml:space="preserve">fabrycznie nowych urządzeń i obrabiarek, w tym: </w:t>
      </w:r>
    </w:p>
    <w:p w:rsidR="00C676C3" w:rsidRPr="00C676C3" w:rsidRDefault="00C676C3" w:rsidP="00C676C3">
      <w:pPr>
        <w:pStyle w:val="NormalnyWeb"/>
        <w:spacing w:before="0" w:after="0"/>
        <w:ind w:left="425"/>
        <w:rPr>
          <w:rFonts w:asciiTheme="minorHAnsi" w:hAnsiTheme="minorHAnsi"/>
          <w:color w:val="auto"/>
          <w:sz w:val="22"/>
          <w:szCs w:val="22"/>
          <w:lang w:val="cs-CZ"/>
        </w:rPr>
      </w:pPr>
      <w:r w:rsidRPr="00C676C3">
        <w:rPr>
          <w:rFonts w:asciiTheme="minorHAnsi" w:hAnsiTheme="minorHAnsi"/>
          <w:color w:val="auto"/>
          <w:sz w:val="22"/>
          <w:szCs w:val="22"/>
          <w:lang w:val="cs-CZ"/>
        </w:rPr>
        <w:t>1) Centrum obróbcze pionowe sterowane numerycznie ze st</w:t>
      </w:r>
      <w:r w:rsidR="00E801BD">
        <w:rPr>
          <w:rFonts w:asciiTheme="minorHAnsi" w:hAnsiTheme="minorHAnsi"/>
          <w:color w:val="auto"/>
          <w:sz w:val="22"/>
          <w:szCs w:val="22"/>
          <w:lang w:val="cs-CZ"/>
        </w:rPr>
        <w:t>ołem ok. 2000 x 1000 mm -</w:t>
      </w:r>
      <w:r>
        <w:rPr>
          <w:rFonts w:asciiTheme="minorHAnsi" w:hAnsiTheme="minorHAnsi"/>
          <w:color w:val="auto"/>
          <w:sz w:val="22"/>
          <w:szCs w:val="22"/>
          <w:lang w:val="cs-CZ"/>
        </w:rPr>
        <w:t xml:space="preserve"> 2 szt;</w:t>
      </w:r>
    </w:p>
    <w:p w:rsidR="00C676C3" w:rsidRPr="00C676C3" w:rsidRDefault="00C676C3" w:rsidP="00C676C3">
      <w:pPr>
        <w:pStyle w:val="NormalnyWeb"/>
        <w:spacing w:before="0" w:after="0"/>
        <w:ind w:left="425"/>
        <w:rPr>
          <w:rFonts w:asciiTheme="minorHAnsi" w:hAnsiTheme="minorHAnsi"/>
          <w:color w:val="auto"/>
          <w:sz w:val="22"/>
          <w:szCs w:val="22"/>
          <w:lang w:val="cs-CZ"/>
        </w:rPr>
      </w:pPr>
      <w:r w:rsidRPr="00C676C3">
        <w:rPr>
          <w:rFonts w:asciiTheme="minorHAnsi" w:hAnsiTheme="minorHAnsi"/>
          <w:color w:val="auto"/>
          <w:sz w:val="22"/>
          <w:szCs w:val="22"/>
          <w:lang w:val="cs-CZ"/>
        </w:rPr>
        <w:t>2) Centrum obróbcze poziome C</w:t>
      </w:r>
      <w:r>
        <w:rPr>
          <w:rFonts w:asciiTheme="minorHAnsi" w:hAnsiTheme="minorHAnsi"/>
          <w:color w:val="auto"/>
          <w:sz w:val="22"/>
          <w:szCs w:val="22"/>
          <w:lang w:val="cs-CZ"/>
        </w:rPr>
        <w:t>NC ze stołem ok. 1800 x 1600 mm</w:t>
      </w:r>
      <w:r w:rsidR="00397915">
        <w:rPr>
          <w:rFonts w:asciiTheme="minorHAnsi" w:hAnsiTheme="minorHAnsi"/>
          <w:color w:val="auto"/>
          <w:sz w:val="22"/>
          <w:szCs w:val="22"/>
          <w:lang w:val="cs-CZ"/>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lang w:val="cs-CZ"/>
        </w:rPr>
      </w:pPr>
      <w:r w:rsidRPr="00C676C3">
        <w:rPr>
          <w:rFonts w:asciiTheme="minorHAnsi" w:hAnsiTheme="minorHAnsi"/>
          <w:color w:val="auto"/>
          <w:sz w:val="22"/>
          <w:szCs w:val="22"/>
          <w:lang w:val="cs-CZ"/>
        </w:rPr>
        <w:t>3) Elektrodrążarka dru</w:t>
      </w:r>
      <w:r>
        <w:rPr>
          <w:rFonts w:asciiTheme="minorHAnsi" w:hAnsiTheme="minorHAnsi"/>
          <w:color w:val="auto"/>
          <w:sz w:val="22"/>
          <w:szCs w:val="22"/>
          <w:lang w:val="cs-CZ"/>
        </w:rPr>
        <w:t>towa o stole ok. 2000 x 500 mm</w:t>
      </w:r>
      <w:r w:rsidR="00397915">
        <w:rPr>
          <w:rFonts w:asciiTheme="minorHAnsi" w:hAnsiTheme="minorHAnsi"/>
          <w:color w:val="auto"/>
          <w:sz w:val="22"/>
          <w:szCs w:val="22"/>
          <w:lang w:val="cs-CZ"/>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lang w:val="cs-CZ"/>
        </w:rPr>
      </w:pPr>
      <w:r w:rsidRPr="00C676C3">
        <w:rPr>
          <w:rFonts w:asciiTheme="minorHAnsi" w:hAnsiTheme="minorHAnsi"/>
          <w:color w:val="auto"/>
          <w:sz w:val="22"/>
          <w:szCs w:val="22"/>
          <w:lang w:val="cs-CZ"/>
        </w:rPr>
        <w:t>4) Elektrodrążarka drutowa o wymiara</w:t>
      </w:r>
      <w:r>
        <w:rPr>
          <w:rFonts w:asciiTheme="minorHAnsi" w:hAnsiTheme="minorHAnsi"/>
          <w:color w:val="auto"/>
          <w:sz w:val="22"/>
          <w:szCs w:val="22"/>
          <w:lang w:val="cs-CZ"/>
        </w:rPr>
        <w:t>ch stołu roboczego 450 x 350 mm</w:t>
      </w:r>
      <w:r w:rsidR="00397915">
        <w:rPr>
          <w:rFonts w:asciiTheme="minorHAnsi" w:hAnsiTheme="minorHAnsi"/>
          <w:color w:val="auto"/>
          <w:sz w:val="22"/>
          <w:szCs w:val="22"/>
          <w:lang w:val="cs-CZ"/>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 xml:space="preserve">5) Głowica frezerska CNC dwuosiowa </w:t>
      </w:r>
      <w:r>
        <w:rPr>
          <w:rFonts w:asciiTheme="minorHAnsi" w:hAnsiTheme="minorHAnsi"/>
          <w:color w:val="auto"/>
          <w:sz w:val="22"/>
          <w:szCs w:val="22"/>
          <w:shd w:val="clear" w:color="auto" w:fill="FFFFFF"/>
        </w:rPr>
        <w:t>samo indeksująca</w:t>
      </w:r>
      <w:r w:rsidR="00397915">
        <w:rPr>
          <w:rFonts w:asciiTheme="minorHAnsi" w:hAnsiTheme="minorHAnsi"/>
          <w:color w:val="auto"/>
          <w:sz w:val="22"/>
          <w:szCs w:val="22"/>
          <w:shd w:val="clear" w:color="auto" w:fill="FFFFFF"/>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lang w:val="cs-CZ"/>
        </w:rPr>
      </w:pPr>
      <w:r w:rsidRPr="00C676C3">
        <w:rPr>
          <w:rFonts w:asciiTheme="minorHAnsi" w:hAnsiTheme="minorHAnsi"/>
          <w:color w:val="auto"/>
          <w:sz w:val="22"/>
          <w:szCs w:val="22"/>
          <w:lang w:val="cs-CZ"/>
        </w:rPr>
        <w:t>6) Laser do precyzyjnego cięcia bla</w:t>
      </w:r>
      <w:r>
        <w:rPr>
          <w:rFonts w:asciiTheme="minorHAnsi" w:hAnsiTheme="minorHAnsi"/>
          <w:color w:val="auto"/>
          <w:sz w:val="22"/>
          <w:szCs w:val="22"/>
          <w:lang w:val="cs-CZ"/>
        </w:rPr>
        <w:t>ch do 20 mm ze stołem 4000x2000</w:t>
      </w:r>
      <w:r w:rsidR="00397915">
        <w:rPr>
          <w:rFonts w:asciiTheme="minorHAnsi" w:hAnsiTheme="minorHAnsi"/>
          <w:color w:val="auto"/>
          <w:sz w:val="22"/>
          <w:szCs w:val="22"/>
          <w:lang w:val="cs-CZ"/>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7) Magnetyczny system mocowania do obrabiarek</w:t>
      </w:r>
      <w:r w:rsidR="00397915">
        <w:rPr>
          <w:rFonts w:asciiTheme="minorHAnsi" w:hAnsiTheme="minorHAnsi"/>
          <w:color w:val="auto"/>
          <w:sz w:val="22"/>
          <w:szCs w:val="22"/>
          <w:shd w:val="clear" w:color="auto" w:fill="FFFFFF"/>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8) Narzędzie do wytwarzania kół zębatych (</w:t>
      </w:r>
      <w:proofErr w:type="spellStart"/>
      <w:r w:rsidRPr="00C676C3">
        <w:rPr>
          <w:rFonts w:asciiTheme="minorHAnsi" w:hAnsiTheme="minorHAnsi"/>
          <w:color w:val="auto"/>
          <w:sz w:val="22"/>
          <w:szCs w:val="22"/>
          <w:shd w:val="clear" w:color="auto" w:fill="FFFFFF"/>
        </w:rPr>
        <w:t>Gear</w:t>
      </w:r>
      <w:proofErr w:type="spellEnd"/>
      <w:r w:rsidRPr="00C676C3">
        <w:rPr>
          <w:rFonts w:asciiTheme="minorHAnsi" w:hAnsiTheme="minorHAnsi"/>
          <w:color w:val="auto"/>
          <w:sz w:val="22"/>
          <w:szCs w:val="22"/>
          <w:shd w:val="clear" w:color="auto" w:fill="FFFFFF"/>
        </w:rPr>
        <w:t xml:space="preserve"> </w:t>
      </w:r>
      <w:proofErr w:type="spellStart"/>
      <w:r w:rsidRPr="00C676C3">
        <w:rPr>
          <w:rFonts w:asciiTheme="minorHAnsi" w:hAnsiTheme="minorHAnsi"/>
          <w:color w:val="auto"/>
          <w:sz w:val="22"/>
          <w:szCs w:val="22"/>
          <w:shd w:val="clear" w:color="auto" w:fill="FFFFFF"/>
        </w:rPr>
        <w:t>hobbing</w:t>
      </w:r>
      <w:proofErr w:type="spellEnd"/>
      <w:r w:rsidRPr="00C676C3">
        <w:rPr>
          <w:rFonts w:asciiTheme="minorHAnsi" w:hAnsiTheme="minorHAnsi"/>
          <w:color w:val="auto"/>
          <w:sz w:val="22"/>
          <w:szCs w:val="22"/>
          <w:shd w:val="clear" w:color="auto" w:fill="FFFFFF"/>
        </w:rPr>
        <w:t xml:space="preserve"> </w:t>
      </w:r>
      <w:proofErr w:type="spellStart"/>
      <w:r w:rsidRPr="00C676C3">
        <w:rPr>
          <w:rFonts w:asciiTheme="minorHAnsi" w:hAnsiTheme="minorHAnsi"/>
          <w:color w:val="auto"/>
          <w:sz w:val="22"/>
          <w:szCs w:val="22"/>
          <w:shd w:val="clear" w:color="auto" w:fill="FFFFFF"/>
        </w:rPr>
        <w:t>tool</w:t>
      </w:r>
      <w:proofErr w:type="spellEnd"/>
      <w:r w:rsidRPr="00C676C3">
        <w:rPr>
          <w:rFonts w:asciiTheme="minorHAnsi" w:hAnsiTheme="minorHAnsi"/>
          <w:color w:val="auto"/>
          <w:sz w:val="22"/>
          <w:szCs w:val="22"/>
          <w:shd w:val="clear" w:color="auto" w:fill="FFFFFF"/>
        </w:rPr>
        <w:t>)</w:t>
      </w:r>
      <w:r w:rsidR="00397915">
        <w:rPr>
          <w:rFonts w:asciiTheme="minorHAnsi" w:hAnsiTheme="minorHAnsi"/>
          <w:color w:val="auto"/>
          <w:sz w:val="22"/>
          <w:szCs w:val="22"/>
          <w:shd w:val="clear" w:color="auto" w:fill="FFFFFF"/>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9) Obrotnice CNC do obrabiarek CNC x 2 szt</w:t>
      </w:r>
      <w:r w:rsidR="00397915">
        <w:rPr>
          <w:rFonts w:asciiTheme="minorHAnsi" w:hAnsiTheme="minorHAnsi"/>
          <w:color w:val="auto"/>
          <w:sz w:val="22"/>
          <w:szCs w:val="22"/>
          <w:shd w:val="clear" w:color="auto" w:fill="FFFFFF"/>
        </w:rPr>
        <w: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10) Piec do hartowania</w:t>
      </w:r>
      <w:r w:rsidR="00397915">
        <w:rPr>
          <w:rFonts w:asciiTheme="minorHAnsi" w:hAnsiTheme="minorHAnsi"/>
          <w:color w:val="auto"/>
          <w:sz w:val="22"/>
          <w:szCs w:val="22"/>
          <w:shd w:val="clear" w:color="auto" w:fill="FFFFFF"/>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rPr>
        <w:lastRenderedPageBreak/>
        <w:t xml:space="preserve">11) </w:t>
      </w:r>
      <w:r>
        <w:rPr>
          <w:rFonts w:asciiTheme="minorHAnsi" w:hAnsiTheme="minorHAnsi"/>
          <w:color w:val="auto"/>
          <w:sz w:val="22"/>
          <w:szCs w:val="22"/>
        </w:rPr>
        <w:t>Pionowa dłutownica do rowków</w:t>
      </w:r>
      <w:r w:rsidR="00397915">
        <w:rPr>
          <w:rFonts w:asciiTheme="minorHAnsi" w:hAnsiTheme="minorHAnsi"/>
          <w:color w:val="auto"/>
          <w:sz w:val="22"/>
          <w:szCs w:val="22"/>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12) Podzielnice – 3szt</w:t>
      </w:r>
      <w:r w:rsidR="00397915">
        <w:rPr>
          <w:rFonts w:asciiTheme="minorHAnsi" w:hAnsiTheme="minorHAnsi"/>
          <w:color w:val="auto"/>
          <w:sz w:val="22"/>
          <w:szCs w:val="22"/>
          <w:shd w:val="clear" w:color="auto" w:fill="FFFFFF"/>
        </w:rPr>
        <w: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13) Prasa hydrauliczna o nacisku ok. 400 T z wypychaczem o stole ok. 1200x1000mm</w:t>
      </w:r>
      <w:r w:rsidR="00397915">
        <w:rPr>
          <w:rFonts w:asciiTheme="minorHAnsi" w:hAnsiTheme="minorHAnsi"/>
          <w:color w:val="auto"/>
          <w:sz w:val="22"/>
          <w:szCs w:val="22"/>
          <w:shd w:val="clear" w:color="auto" w:fill="FFFFFF"/>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14) Prasa hydrauliczna ok. 80 – 100 T o stole ok. 800 mm x 800mm</w:t>
      </w:r>
      <w:r w:rsidR="00397915">
        <w:rPr>
          <w:rFonts w:asciiTheme="minorHAnsi" w:hAnsiTheme="minorHAnsi"/>
          <w:color w:val="auto"/>
          <w:sz w:val="22"/>
          <w:szCs w:val="22"/>
          <w:shd w:val="clear" w:color="auto" w:fill="FFFFFF"/>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15) Robot przemysłowy wraz z oprogramowaniem – 2szt.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16) Robot spawalniczy</w:t>
      </w:r>
      <w:r w:rsidR="00397915">
        <w:rPr>
          <w:rFonts w:asciiTheme="minorHAnsi" w:hAnsiTheme="minorHAnsi"/>
          <w:color w:val="auto"/>
          <w:sz w:val="22"/>
          <w:szCs w:val="22"/>
          <w:shd w:val="clear" w:color="auto" w:fill="FFFFFF"/>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17) Szlifierka do płaszczyzn dla przedmiotów o obrysie 700 x 500mm</w:t>
      </w:r>
      <w:r w:rsidR="00397915">
        <w:rPr>
          <w:rFonts w:asciiTheme="minorHAnsi" w:hAnsiTheme="minorHAnsi"/>
          <w:color w:val="auto"/>
          <w:sz w:val="22"/>
          <w:szCs w:val="22"/>
          <w:shd w:val="clear" w:color="auto" w:fill="FFFFFF"/>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rPr>
        <w:t>18) Tokarka CNC o średnicy toczenia od 300 do 400</w:t>
      </w:r>
      <w:r>
        <w:rPr>
          <w:rFonts w:asciiTheme="minorHAnsi" w:hAnsiTheme="minorHAnsi"/>
          <w:color w:val="auto"/>
          <w:sz w:val="22"/>
          <w:szCs w:val="22"/>
        </w:rPr>
        <w:t xml:space="preserve"> mm i długości toczenia 1000 mm</w:t>
      </w:r>
      <w:r w:rsidR="00397915">
        <w:rPr>
          <w:rFonts w:asciiTheme="minorHAnsi" w:hAnsiTheme="minorHAnsi"/>
          <w:color w:val="auto"/>
          <w:sz w:val="22"/>
          <w:szCs w:val="22"/>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rPr>
        <w:t>19) Tokarka CNC o średnicy toczenia od 300 do 40</w:t>
      </w:r>
      <w:r>
        <w:rPr>
          <w:rFonts w:asciiTheme="minorHAnsi" w:hAnsiTheme="minorHAnsi"/>
          <w:color w:val="auto"/>
          <w:sz w:val="22"/>
          <w:szCs w:val="22"/>
        </w:rPr>
        <w:t>0 mm i długości toczenia 500 mm</w:t>
      </w:r>
      <w:r w:rsidR="00397915">
        <w:rPr>
          <w:rFonts w:asciiTheme="minorHAnsi" w:hAnsiTheme="minorHAnsi"/>
          <w:color w:val="auto"/>
          <w:sz w:val="22"/>
          <w:szCs w:val="22"/>
        </w:rPr>
        <w:t xml:space="preserve"> – 1 szt.</w:t>
      </w:r>
    </w:p>
    <w:p w:rsidR="00C676C3" w:rsidRPr="00C676C3" w:rsidRDefault="00C676C3" w:rsidP="00C676C3">
      <w:pPr>
        <w:pStyle w:val="NormalnyWeb"/>
        <w:spacing w:before="0" w:after="0"/>
        <w:ind w:left="425"/>
        <w:rPr>
          <w:rFonts w:asciiTheme="minorHAnsi" w:hAnsiTheme="minorHAnsi"/>
          <w:color w:val="auto"/>
          <w:sz w:val="22"/>
          <w:szCs w:val="22"/>
        </w:rPr>
      </w:pPr>
      <w:r w:rsidRPr="00C676C3">
        <w:rPr>
          <w:rFonts w:asciiTheme="minorHAnsi" w:hAnsiTheme="minorHAnsi"/>
          <w:color w:val="auto"/>
          <w:sz w:val="22"/>
          <w:szCs w:val="22"/>
          <w:shd w:val="clear" w:color="auto" w:fill="FFFFFF"/>
        </w:rPr>
        <w:t>20) Zaginarka do blach</w:t>
      </w:r>
      <w:r w:rsidR="00397915">
        <w:rPr>
          <w:rFonts w:asciiTheme="minorHAnsi" w:hAnsiTheme="minorHAnsi"/>
          <w:color w:val="auto"/>
          <w:sz w:val="22"/>
          <w:szCs w:val="22"/>
          <w:shd w:val="clear" w:color="auto" w:fill="FFFFFF"/>
        </w:rPr>
        <w:t xml:space="preserve"> – 1 szt.</w:t>
      </w:r>
    </w:p>
    <w:p w:rsidR="00C676C3" w:rsidRDefault="00C676C3">
      <w:pPr>
        <w:tabs>
          <w:tab w:val="left" w:pos="835"/>
        </w:tabs>
        <w:ind w:left="474" w:right="351"/>
        <w:rPr>
          <w:lang w:val="pl-PL"/>
        </w:rPr>
      </w:pPr>
    </w:p>
    <w:p w:rsidR="0002222F" w:rsidRPr="00F258E7" w:rsidRDefault="006670C7">
      <w:pPr>
        <w:tabs>
          <w:tab w:val="left" w:pos="835"/>
        </w:tabs>
        <w:ind w:left="474" w:right="351"/>
        <w:rPr>
          <w:lang w:val="pl-PL"/>
        </w:rPr>
      </w:pPr>
      <w:r>
        <w:rPr>
          <w:lang w:val="pl-PL"/>
        </w:rPr>
        <w:t>Szczegółowy opis przedmiotu zamówienia zawiera załącznik nr 1 do ZO.</w:t>
      </w:r>
    </w:p>
    <w:p w:rsidR="0002222F" w:rsidRDefault="0002222F">
      <w:pPr>
        <w:tabs>
          <w:tab w:val="left" w:pos="835"/>
        </w:tabs>
        <w:ind w:left="474" w:right="351"/>
        <w:rPr>
          <w:lang w:val="pl-PL"/>
        </w:rPr>
      </w:pPr>
    </w:p>
    <w:p w:rsidR="0002222F" w:rsidRDefault="0002222F">
      <w:pPr>
        <w:tabs>
          <w:tab w:val="left" w:pos="835"/>
        </w:tabs>
        <w:ind w:right="351"/>
        <w:rPr>
          <w:lang w:val="pl-PL"/>
        </w:rPr>
      </w:pPr>
    </w:p>
    <w:p w:rsidR="0002222F" w:rsidRDefault="006670C7">
      <w:pPr>
        <w:rPr>
          <w:u w:val="single"/>
          <w:lang w:val="pl-PL"/>
        </w:rPr>
      </w:pPr>
      <w:r>
        <w:rPr>
          <w:u w:val="single"/>
          <w:lang w:val="pl-PL"/>
        </w:rPr>
        <w:t>Wykonawca w ramach dostawy jest zobowiązany:</w:t>
      </w:r>
    </w:p>
    <w:p w:rsidR="0002222F" w:rsidRDefault="006670C7">
      <w:pPr>
        <w:pStyle w:val="Akapitzlist"/>
        <w:widowControl/>
        <w:ind w:left="714" w:firstLine="0"/>
        <w:contextualSpacing/>
        <w:rPr>
          <w:lang w:val="pl-PL"/>
        </w:rPr>
      </w:pPr>
      <w:r>
        <w:rPr>
          <w:lang w:val="pl-PL"/>
        </w:rPr>
        <w:t>- dostarczyć urządzenia do miejsca wskazanego przez Zamawiającego;</w:t>
      </w:r>
    </w:p>
    <w:p w:rsidR="0002222F" w:rsidRDefault="006670C7">
      <w:pPr>
        <w:pStyle w:val="Akapitzlist"/>
        <w:widowControl/>
        <w:ind w:left="714" w:firstLine="0"/>
        <w:contextualSpacing/>
        <w:rPr>
          <w:lang w:val="pl-PL"/>
        </w:rPr>
      </w:pPr>
      <w:r>
        <w:rPr>
          <w:lang w:val="pl-PL"/>
        </w:rPr>
        <w:t>- dokonać rozładunku, montażu i rozruchu na obiekcie na własny koszt,</w:t>
      </w:r>
    </w:p>
    <w:p w:rsidR="0002222F" w:rsidRDefault="006670C7">
      <w:pPr>
        <w:pStyle w:val="Akapitzlist"/>
        <w:widowControl/>
        <w:ind w:left="714" w:firstLine="0"/>
        <w:contextualSpacing/>
        <w:rPr>
          <w:lang w:val="pl-PL"/>
        </w:rPr>
      </w:pPr>
      <w:r>
        <w:rPr>
          <w:lang w:val="pl-PL"/>
        </w:rPr>
        <w:t>- przeprowadzić próby rozruchowe i odbiorowe;</w:t>
      </w:r>
    </w:p>
    <w:p w:rsidR="0002222F" w:rsidRDefault="006670C7">
      <w:pPr>
        <w:pStyle w:val="Akapitzlist"/>
        <w:widowControl/>
        <w:ind w:left="714" w:firstLine="0"/>
        <w:contextualSpacing/>
        <w:rPr>
          <w:lang w:val="pl-PL"/>
        </w:rPr>
      </w:pPr>
      <w:r>
        <w:rPr>
          <w:lang w:val="pl-PL"/>
        </w:rPr>
        <w:t>- dostarczyć niezbędne instrukcje lub dokumentacje w języku polskim bądź przetłumaczoną na język polski;</w:t>
      </w:r>
    </w:p>
    <w:p w:rsidR="0002222F" w:rsidRDefault="006670C7">
      <w:pPr>
        <w:pStyle w:val="Akapitzlist"/>
        <w:widowControl/>
        <w:ind w:left="714" w:firstLine="0"/>
        <w:contextualSpacing/>
        <w:rPr>
          <w:lang w:val="pl-PL"/>
        </w:rPr>
      </w:pPr>
      <w:r>
        <w:rPr>
          <w:lang w:val="pl-PL"/>
        </w:rPr>
        <w:t>- przeprowadzić szkolenie pracowników Zamawiającego w zakresie obsługi;</w:t>
      </w:r>
    </w:p>
    <w:p w:rsidR="0002222F" w:rsidRDefault="006670C7">
      <w:pPr>
        <w:pStyle w:val="Akapitzlist"/>
        <w:widowControl/>
        <w:ind w:left="714" w:firstLine="0"/>
        <w:contextualSpacing/>
        <w:rPr>
          <w:lang w:val="pl-PL"/>
        </w:rPr>
      </w:pPr>
      <w:proofErr w:type="gramStart"/>
      <w:r>
        <w:rPr>
          <w:lang w:val="pl-PL"/>
        </w:rPr>
        <w:t>-  udzielić</w:t>
      </w:r>
      <w:proofErr w:type="gramEnd"/>
      <w:r>
        <w:rPr>
          <w:lang w:val="pl-PL"/>
        </w:rPr>
        <w:t xml:space="preserve"> gwarancji na </w:t>
      </w:r>
      <w:r>
        <w:rPr>
          <w:rStyle w:val="hps"/>
          <w:lang w:val="pl-PL"/>
        </w:rPr>
        <w:t xml:space="preserve"> dostarczone urządzenia na okres </w:t>
      </w:r>
      <w:r w:rsidR="00085176">
        <w:rPr>
          <w:lang w:val="pl-PL"/>
        </w:rPr>
        <w:t>minimum 24</w:t>
      </w:r>
      <w:r>
        <w:rPr>
          <w:lang w:val="pl-PL"/>
        </w:rPr>
        <w:t xml:space="preserve"> miesięcy.</w:t>
      </w:r>
    </w:p>
    <w:p w:rsidR="0002222F" w:rsidRDefault="0002222F">
      <w:pPr>
        <w:tabs>
          <w:tab w:val="left" w:pos="835"/>
        </w:tabs>
        <w:ind w:left="474" w:right="351"/>
        <w:rPr>
          <w:lang w:val="pl-PL"/>
        </w:rPr>
      </w:pPr>
    </w:p>
    <w:p w:rsidR="0002222F" w:rsidRDefault="006670C7">
      <w:pPr>
        <w:ind w:left="357"/>
        <w:jc w:val="both"/>
        <w:rPr>
          <w:lang w:val="pl-PL"/>
        </w:rPr>
      </w:pPr>
      <w:r>
        <w:rPr>
          <w:lang w:val="pl-PL"/>
        </w:rPr>
        <w:t>Zamawiający nie dopuszcza składanie ofert częściowych.</w:t>
      </w:r>
    </w:p>
    <w:p w:rsidR="0002222F" w:rsidRDefault="006670C7">
      <w:pPr>
        <w:ind w:left="357"/>
        <w:jc w:val="both"/>
        <w:rPr>
          <w:lang w:val="pl-PL"/>
        </w:rPr>
      </w:pPr>
      <w:r>
        <w:rPr>
          <w:lang w:val="pl-PL"/>
        </w:rPr>
        <w:t xml:space="preserve">Ofertę należy złożyć zgodnie ze wzorem formularza ofertowego stanowiącego Załącznik nr 3 do ZO. </w:t>
      </w:r>
    </w:p>
    <w:p w:rsidR="0002222F" w:rsidRDefault="0002222F">
      <w:pPr>
        <w:tabs>
          <w:tab w:val="left" w:pos="474"/>
        </w:tabs>
        <w:ind w:right="351"/>
        <w:rPr>
          <w:lang w:val="pl-PL"/>
        </w:rPr>
      </w:pPr>
    </w:p>
    <w:p w:rsidR="0002222F" w:rsidRDefault="006670C7">
      <w:pPr>
        <w:pStyle w:val="Akapitzlist"/>
        <w:numPr>
          <w:ilvl w:val="0"/>
          <w:numId w:val="6"/>
        </w:numPr>
        <w:rPr>
          <w:rFonts w:eastAsia="Times New Roman"/>
          <w:lang w:val="pl-PL" w:eastAsia="pl-PL"/>
        </w:rPr>
      </w:pPr>
      <w:r>
        <w:rPr>
          <w:rFonts w:eastAsia="Times New Roman"/>
          <w:lang w:val="pl-PL" w:eastAsia="pl-PL"/>
        </w:rPr>
        <w:t xml:space="preserve">Zamawiający w niniejszym postępowaniu dopuszcza składanie ofert równoważnych, a urządzenia </w:t>
      </w:r>
      <w:proofErr w:type="gramStart"/>
      <w:r>
        <w:rPr>
          <w:rFonts w:eastAsia="Times New Roman"/>
          <w:lang w:val="pl-PL" w:eastAsia="pl-PL"/>
        </w:rPr>
        <w:t>i  sprzęt</w:t>
      </w:r>
      <w:proofErr w:type="gramEnd"/>
      <w:r>
        <w:rPr>
          <w:rFonts w:eastAsia="Times New Roman"/>
          <w:lang w:val="pl-PL" w:eastAsia="pl-PL"/>
        </w:rPr>
        <w:t xml:space="preserve"> będący przedmiotem zamówienia, opisany w ZO, określa minimalne parametry jakościowe i cechy użytkowe, jakim musi on odpowiadać, aby spełnić wymagania stawiane przez Zamawiającego. Jeżeli w ZO, przy opisie przedmiotu zamówienia wskazana została nazwa producenta lub znak towarowy w stosunku do określonych materiałów, urządzeń, itp. Zamawiający wymaga, aby traktować takie </w:t>
      </w:r>
      <w:proofErr w:type="gramStart"/>
      <w:r>
        <w:rPr>
          <w:rFonts w:eastAsia="Times New Roman"/>
          <w:lang w:val="pl-PL" w:eastAsia="pl-PL"/>
        </w:rPr>
        <w:t>wskazanie jako</w:t>
      </w:r>
      <w:proofErr w:type="gramEnd"/>
      <w:r>
        <w:rPr>
          <w:rFonts w:eastAsia="Times New Roman"/>
          <w:lang w:val="pl-PL" w:eastAsia="pl-PL"/>
        </w:rPr>
        <w:t xml:space="preserve"> przykładowe i dopuszcza zastosowanie przy realizacji zamówienia materiałów, urządzeń, itp. równoważnych o parametrach technicznych i funkcjonalnych nie gorszych niż wskazane. Wykonawca, który w ofercie powoła się na zastosowanie rozwiązań równoważnych w stosunku do opisanych w ZO, jest obowiązany wykazać, że oferowany przez niego towar spełnia wymagania określone przez Zamawiającego, oraz podać w opisie oferowanej dostawy nazwy oferowanego urządzenia.</w:t>
      </w:r>
    </w:p>
    <w:p w:rsidR="0002222F" w:rsidRDefault="0002222F">
      <w:pPr>
        <w:pStyle w:val="Akapitzlist"/>
        <w:tabs>
          <w:tab w:val="left" w:pos="474"/>
        </w:tabs>
        <w:ind w:left="473" w:right="351" w:firstLine="0"/>
        <w:rPr>
          <w:lang w:val="pl-PL"/>
        </w:rPr>
      </w:pPr>
    </w:p>
    <w:p w:rsidR="0002222F" w:rsidRDefault="006670C7">
      <w:pPr>
        <w:pStyle w:val="Akapitzlist"/>
        <w:numPr>
          <w:ilvl w:val="0"/>
          <w:numId w:val="6"/>
        </w:numPr>
        <w:tabs>
          <w:tab w:val="left" w:pos="474"/>
        </w:tabs>
        <w:ind w:left="473" w:right="351" w:hanging="357"/>
        <w:rPr>
          <w:lang w:val="pl-PL"/>
        </w:rPr>
      </w:pPr>
      <w:r>
        <w:rPr>
          <w:lang w:val="pl-PL"/>
        </w:rPr>
        <w:t>Nazwy i kody CPV:</w:t>
      </w:r>
    </w:p>
    <w:p w:rsidR="0002222F" w:rsidRDefault="006670C7">
      <w:pPr>
        <w:pStyle w:val="Akapitzlist"/>
        <w:tabs>
          <w:tab w:val="left" w:pos="474"/>
        </w:tabs>
        <w:ind w:left="473" w:right="351" w:firstLine="0"/>
        <w:rPr>
          <w:lang w:val="pl-PL"/>
        </w:rPr>
      </w:pPr>
      <w:r>
        <w:rPr>
          <w:lang w:val="pl-PL"/>
        </w:rPr>
        <w:t>42600000-2 Obrabiarki</w:t>
      </w:r>
    </w:p>
    <w:p w:rsidR="0002222F" w:rsidRDefault="006670C7">
      <w:pPr>
        <w:pStyle w:val="Akapitzlist"/>
        <w:tabs>
          <w:tab w:val="left" w:pos="474"/>
        </w:tabs>
        <w:ind w:left="473" w:right="351" w:firstLine="0"/>
        <w:rPr>
          <w:lang w:val="pl-PL"/>
        </w:rPr>
      </w:pPr>
      <w:r>
        <w:rPr>
          <w:lang w:val="pl-PL"/>
        </w:rPr>
        <w:t>42610000-5 Obrabiarki sterowane laserem lub centra obróbkowe</w:t>
      </w:r>
    </w:p>
    <w:p w:rsidR="0002222F" w:rsidRDefault="006670C7">
      <w:pPr>
        <w:pStyle w:val="Akapitzlist"/>
        <w:tabs>
          <w:tab w:val="left" w:pos="474"/>
        </w:tabs>
        <w:ind w:left="473" w:right="351" w:firstLine="0"/>
        <w:rPr>
          <w:lang w:val="pl-PL"/>
        </w:rPr>
      </w:pPr>
      <w:r>
        <w:rPr>
          <w:lang w:val="pl-PL"/>
        </w:rPr>
        <w:t>42611000-2 Obrabiarki specjalnego zastosowania</w:t>
      </w:r>
    </w:p>
    <w:p w:rsidR="0002222F" w:rsidRDefault="006670C7">
      <w:pPr>
        <w:pStyle w:val="Akapitzlist"/>
        <w:tabs>
          <w:tab w:val="left" w:pos="474"/>
        </w:tabs>
        <w:ind w:left="473" w:right="351" w:firstLine="0"/>
        <w:rPr>
          <w:lang w:val="pl-PL"/>
        </w:rPr>
      </w:pPr>
      <w:r>
        <w:rPr>
          <w:lang w:val="pl-PL"/>
        </w:rPr>
        <w:t>42620000-8 Tokarki, obrabiarki do wiercenia i frezowania</w:t>
      </w:r>
    </w:p>
    <w:p w:rsidR="0002222F" w:rsidRDefault="006670C7">
      <w:pPr>
        <w:pStyle w:val="Akapitzlist"/>
        <w:tabs>
          <w:tab w:val="left" w:pos="474"/>
        </w:tabs>
        <w:ind w:left="473" w:right="351" w:firstLine="0"/>
        <w:rPr>
          <w:lang w:val="pl-PL"/>
        </w:rPr>
      </w:pPr>
      <w:r>
        <w:rPr>
          <w:lang w:val="pl-PL"/>
        </w:rPr>
        <w:t>42630000-1 Obrabiarki do obróbki metali</w:t>
      </w:r>
    </w:p>
    <w:p w:rsidR="0002222F" w:rsidRDefault="006670C7">
      <w:pPr>
        <w:pStyle w:val="Akapitzlist"/>
        <w:tabs>
          <w:tab w:val="left" w:pos="474"/>
        </w:tabs>
        <w:ind w:left="473" w:right="351" w:firstLine="0"/>
        <w:rPr>
          <w:lang w:val="pl-PL"/>
        </w:rPr>
      </w:pPr>
      <w:r>
        <w:rPr>
          <w:lang w:val="pl-PL"/>
        </w:rPr>
        <w:t>42631000-8 Obrabiarki do wykańczania metali</w:t>
      </w:r>
    </w:p>
    <w:p w:rsidR="0002222F" w:rsidRDefault="006670C7">
      <w:pPr>
        <w:pStyle w:val="Akapitzlist"/>
        <w:tabs>
          <w:tab w:val="left" w:pos="474"/>
        </w:tabs>
        <w:ind w:left="473" w:right="351" w:firstLine="0"/>
        <w:rPr>
          <w:lang w:val="pl-PL"/>
        </w:rPr>
      </w:pPr>
      <w:r>
        <w:rPr>
          <w:lang w:val="pl-PL"/>
        </w:rPr>
        <w:t>42632000-5 Obrabiarki sterowane komputerowo do metalu</w:t>
      </w:r>
    </w:p>
    <w:p w:rsidR="00C676C3" w:rsidRDefault="00C676C3">
      <w:pPr>
        <w:pStyle w:val="Akapitzlist"/>
        <w:tabs>
          <w:tab w:val="left" w:pos="474"/>
        </w:tabs>
        <w:ind w:left="473" w:right="351" w:firstLine="0"/>
        <w:rPr>
          <w:lang w:val="pl-PL"/>
        </w:rPr>
      </w:pPr>
      <w:r>
        <w:rPr>
          <w:lang w:val="pl-PL"/>
        </w:rPr>
        <w:t>42341000-8 Piece przemysłowe</w:t>
      </w:r>
    </w:p>
    <w:p w:rsidR="0002222F" w:rsidRDefault="00C676C3">
      <w:pPr>
        <w:pStyle w:val="Akapitzlist"/>
        <w:tabs>
          <w:tab w:val="left" w:pos="476"/>
        </w:tabs>
        <w:ind w:left="475" w:right="114" w:firstLine="0"/>
        <w:rPr>
          <w:lang w:val="pl-PL"/>
        </w:rPr>
      </w:pPr>
      <w:r>
        <w:rPr>
          <w:lang w:val="pl-PL"/>
        </w:rPr>
        <w:t xml:space="preserve">42610000-5 Obrabiarki sterowane </w:t>
      </w:r>
      <w:r w:rsidR="00542BBF">
        <w:rPr>
          <w:lang w:val="pl-PL"/>
        </w:rPr>
        <w:t>laserem lub centra obróbkowe</w:t>
      </w:r>
    </w:p>
    <w:p w:rsidR="00542BBF" w:rsidRDefault="00542BBF">
      <w:pPr>
        <w:pStyle w:val="Akapitzlist"/>
        <w:tabs>
          <w:tab w:val="left" w:pos="476"/>
        </w:tabs>
        <w:ind w:left="475" w:right="114" w:firstLine="0"/>
        <w:rPr>
          <w:lang w:val="pl-PL"/>
        </w:rPr>
      </w:pPr>
      <w:r>
        <w:rPr>
          <w:lang w:val="pl-PL"/>
        </w:rPr>
        <w:t>42612000-9 Centra obróbkowe</w:t>
      </w:r>
    </w:p>
    <w:p w:rsidR="00542BBF" w:rsidRDefault="00542BBF">
      <w:pPr>
        <w:pStyle w:val="Akapitzlist"/>
        <w:tabs>
          <w:tab w:val="left" w:pos="476"/>
        </w:tabs>
        <w:ind w:left="475" w:right="114" w:firstLine="0"/>
        <w:rPr>
          <w:lang w:val="pl-PL"/>
        </w:rPr>
      </w:pPr>
    </w:p>
    <w:p w:rsidR="0002222F" w:rsidRDefault="006670C7">
      <w:pPr>
        <w:ind w:left="117" w:right="5"/>
        <w:rPr>
          <w:b/>
          <w:lang w:val="pl-PL"/>
        </w:rPr>
      </w:pPr>
      <w:r>
        <w:rPr>
          <w:b/>
          <w:lang w:val="pl-PL"/>
        </w:rPr>
        <w:t>§IV. Termin realizacji zamówienia:</w:t>
      </w:r>
    </w:p>
    <w:p w:rsidR="0002222F" w:rsidRDefault="006670C7">
      <w:pPr>
        <w:tabs>
          <w:tab w:val="left" w:pos="475"/>
        </w:tabs>
        <w:rPr>
          <w:b/>
          <w:lang w:val="pl-PL"/>
        </w:rPr>
      </w:pPr>
      <w:r>
        <w:rPr>
          <w:lang w:val="pl-PL"/>
        </w:rPr>
        <w:t xml:space="preserve">         Termin realizacji zamówienia ustala się na </w:t>
      </w:r>
      <w:r>
        <w:rPr>
          <w:color w:val="FF0000"/>
          <w:lang w:val="pl-PL"/>
        </w:rPr>
        <w:t>12 miesięcy</w:t>
      </w:r>
      <w:r>
        <w:rPr>
          <w:bCs/>
          <w:color w:val="FF0000"/>
          <w:lang w:val="pl-PL"/>
        </w:rPr>
        <w:t xml:space="preserve"> </w:t>
      </w:r>
      <w:r>
        <w:rPr>
          <w:bCs/>
          <w:lang w:val="pl-PL"/>
        </w:rPr>
        <w:t>licząc od daty podpisania umowy.</w:t>
      </w:r>
    </w:p>
    <w:p w:rsidR="0002222F" w:rsidRDefault="0002222F">
      <w:pPr>
        <w:pStyle w:val="Tekstpodstawowy"/>
        <w:ind w:left="0" w:firstLine="0"/>
        <w:rPr>
          <w:sz w:val="22"/>
          <w:szCs w:val="22"/>
          <w:lang w:val="pl-PL"/>
        </w:rPr>
      </w:pPr>
    </w:p>
    <w:p w:rsidR="0002222F" w:rsidRDefault="006670C7">
      <w:pPr>
        <w:ind w:left="117" w:right="5"/>
        <w:rPr>
          <w:b/>
          <w:color w:val="000000" w:themeColor="text1"/>
          <w:lang w:val="pl-PL"/>
        </w:rPr>
      </w:pPr>
      <w:r>
        <w:rPr>
          <w:b/>
          <w:color w:val="000000" w:themeColor="text1"/>
          <w:lang w:val="pl-PL"/>
        </w:rPr>
        <w:t>§V. Warunki udziału w postępowaniu oraz opis sposobu dokonywania oceny spełniania tych warunków.</w:t>
      </w:r>
    </w:p>
    <w:p w:rsidR="0002222F" w:rsidRDefault="0002222F">
      <w:pPr>
        <w:jc w:val="both"/>
        <w:rPr>
          <w:lang w:val="pl-PL"/>
        </w:rPr>
      </w:pPr>
    </w:p>
    <w:p w:rsidR="0002222F" w:rsidRDefault="006670C7">
      <w:pPr>
        <w:pStyle w:val="Akapitzlist"/>
        <w:numPr>
          <w:ilvl w:val="0"/>
          <w:numId w:val="9"/>
        </w:numPr>
        <w:ind w:right="352"/>
        <w:rPr>
          <w:lang w:val="pl-PL"/>
        </w:rPr>
      </w:pPr>
      <w:r>
        <w:rPr>
          <w:lang w:val="pl-PL"/>
        </w:rPr>
        <w:t xml:space="preserve">Sytuacja finansowa lub ekonomiczne </w:t>
      </w:r>
    </w:p>
    <w:p w:rsidR="0002222F" w:rsidRDefault="0002222F">
      <w:pPr>
        <w:ind w:right="352"/>
        <w:jc w:val="both"/>
        <w:rPr>
          <w:lang w:val="pl-PL"/>
        </w:rPr>
      </w:pPr>
    </w:p>
    <w:p w:rsidR="0002222F" w:rsidRDefault="006670C7">
      <w:pPr>
        <w:ind w:left="709" w:right="352" w:firstLine="15"/>
        <w:jc w:val="both"/>
        <w:rPr>
          <w:iCs/>
          <w:color w:val="FF0000"/>
          <w:lang w:val="pl-PL"/>
        </w:rPr>
      </w:pPr>
      <w:r>
        <w:rPr>
          <w:iCs/>
          <w:lang w:val="pl-PL"/>
        </w:rPr>
        <w:t>Zamawiający nie określa szczegółowo sposobu oceny spełniania tego warunku. Wykonawca potwierdza spełnianie warunku poprzez złożenie oświadczenia</w:t>
      </w:r>
      <w:r>
        <w:rPr>
          <w:iCs/>
          <w:color w:val="000000" w:themeColor="text1"/>
          <w:lang w:val="pl-PL"/>
        </w:rPr>
        <w:t xml:space="preserve">, że Wykonawca znajduje </w:t>
      </w:r>
      <w:proofErr w:type="gramStart"/>
      <w:r>
        <w:rPr>
          <w:iCs/>
          <w:color w:val="000000" w:themeColor="text1"/>
          <w:lang w:val="pl-PL"/>
        </w:rPr>
        <w:t>się                 w</w:t>
      </w:r>
      <w:proofErr w:type="gramEnd"/>
      <w:r>
        <w:rPr>
          <w:iCs/>
          <w:color w:val="000000" w:themeColor="text1"/>
          <w:lang w:val="pl-PL"/>
        </w:rPr>
        <w:t xml:space="preserve"> sytuacji ekonomicznej i finansowej zapewniającej wykonanie zamówienia.</w:t>
      </w:r>
      <w:r>
        <w:rPr>
          <w:iCs/>
          <w:color w:val="FF0000"/>
          <w:lang w:val="pl-PL"/>
        </w:rPr>
        <w:t xml:space="preserve"> </w:t>
      </w:r>
      <w:r>
        <w:rPr>
          <w:b/>
          <w:iCs/>
          <w:color w:val="000000" w:themeColor="text1"/>
          <w:lang w:val="pl-PL"/>
        </w:rPr>
        <w:t>(Załącznik nr 2B)</w:t>
      </w:r>
      <w:r>
        <w:rPr>
          <w:iCs/>
          <w:color w:val="000000" w:themeColor="text1"/>
          <w:lang w:val="pl-PL"/>
        </w:rPr>
        <w:t xml:space="preserve">  </w:t>
      </w:r>
    </w:p>
    <w:p w:rsidR="0002222F" w:rsidRDefault="0002222F">
      <w:pPr>
        <w:pStyle w:val="Akapitzlist"/>
        <w:ind w:right="352" w:firstLine="15"/>
        <w:rPr>
          <w:lang w:val="pl-PL"/>
        </w:rPr>
      </w:pPr>
    </w:p>
    <w:p w:rsidR="0002222F" w:rsidRDefault="006670C7">
      <w:pPr>
        <w:pStyle w:val="Akapitzlist"/>
        <w:numPr>
          <w:ilvl w:val="0"/>
          <w:numId w:val="9"/>
        </w:numPr>
        <w:ind w:right="352"/>
        <w:rPr>
          <w:lang w:val="pl-PL"/>
        </w:rPr>
      </w:pPr>
      <w:r>
        <w:rPr>
          <w:lang w:val="pl-PL"/>
        </w:rPr>
        <w:t xml:space="preserve"> Posiadanie wiedzy i doświadczenia.</w:t>
      </w:r>
    </w:p>
    <w:p w:rsidR="0002222F" w:rsidRDefault="0002222F">
      <w:pPr>
        <w:pStyle w:val="Akapitzlist"/>
        <w:ind w:left="444" w:right="352" w:firstLine="0"/>
        <w:rPr>
          <w:lang w:val="pl-PL"/>
        </w:rPr>
      </w:pPr>
    </w:p>
    <w:p w:rsidR="0002222F" w:rsidRDefault="006670C7">
      <w:pPr>
        <w:pStyle w:val="Akapitzlist"/>
        <w:ind w:left="709" w:right="352" w:firstLine="0"/>
        <w:rPr>
          <w:iCs/>
          <w:color w:val="FF0000"/>
          <w:lang w:val="pl-PL"/>
        </w:rPr>
      </w:pPr>
      <w:r>
        <w:rPr>
          <w:iCs/>
          <w:lang w:val="pl-PL"/>
        </w:rPr>
        <w:t>Zamawiający nie określa szczegółowo sposobu oceny spełniania tego warunku. Wykonawca potwierdza spełnianie warunku poprzez złożenie oświadczenia</w:t>
      </w:r>
      <w:r>
        <w:rPr>
          <w:iCs/>
          <w:color w:val="000000" w:themeColor="text1"/>
          <w:lang w:val="pl-PL"/>
        </w:rPr>
        <w:t>.</w:t>
      </w:r>
      <w:r>
        <w:rPr>
          <w:iCs/>
          <w:color w:val="FF0000"/>
          <w:lang w:val="pl-PL"/>
        </w:rPr>
        <w:t xml:space="preserve"> </w:t>
      </w:r>
      <w:r>
        <w:rPr>
          <w:b/>
          <w:iCs/>
          <w:color w:val="000000" w:themeColor="text1"/>
          <w:lang w:val="pl-PL"/>
        </w:rPr>
        <w:t>(Załącznik nr 2B)</w:t>
      </w:r>
      <w:r>
        <w:rPr>
          <w:iCs/>
          <w:color w:val="000000" w:themeColor="text1"/>
          <w:lang w:val="pl-PL"/>
        </w:rPr>
        <w:t xml:space="preserve">  </w:t>
      </w:r>
    </w:p>
    <w:p w:rsidR="0002222F" w:rsidRDefault="0002222F">
      <w:pPr>
        <w:pStyle w:val="Akapitzlist"/>
        <w:ind w:left="444" w:right="352" w:firstLine="0"/>
        <w:rPr>
          <w:lang w:val="pl-PL"/>
        </w:rPr>
      </w:pPr>
    </w:p>
    <w:p w:rsidR="0002222F" w:rsidRDefault="006670C7">
      <w:pPr>
        <w:pStyle w:val="Akapitzlist"/>
        <w:numPr>
          <w:ilvl w:val="0"/>
          <w:numId w:val="9"/>
        </w:numPr>
        <w:ind w:right="352"/>
        <w:rPr>
          <w:lang w:val="pl-PL"/>
        </w:rPr>
      </w:pPr>
      <w:r>
        <w:rPr>
          <w:lang w:val="pl-PL"/>
        </w:rPr>
        <w:t>Dysponowanie odpowiednim potencjałem technicznym oraz osobami zdolnymi do wykonania zamówienia.</w:t>
      </w:r>
    </w:p>
    <w:p w:rsidR="0002222F" w:rsidRDefault="0002222F">
      <w:pPr>
        <w:pStyle w:val="Akapitzlist"/>
        <w:ind w:left="444" w:right="352" w:firstLine="0"/>
        <w:rPr>
          <w:lang w:val="pl-PL"/>
        </w:rPr>
      </w:pPr>
    </w:p>
    <w:p w:rsidR="0002222F" w:rsidRDefault="006670C7">
      <w:pPr>
        <w:pStyle w:val="Akapitzlist"/>
        <w:ind w:left="709" w:right="352" w:firstLine="0"/>
        <w:rPr>
          <w:iCs/>
          <w:color w:val="FF0000"/>
          <w:lang w:val="pl-PL"/>
        </w:rPr>
      </w:pPr>
      <w:r>
        <w:rPr>
          <w:iCs/>
          <w:lang w:val="pl-PL"/>
        </w:rPr>
        <w:t>Zamawiający nie określa szczegółowo sposobu oceny spełniania tego warunku. Wykonawca potwierdza spełnianie warunku poprzez złożenie oświadczenia</w:t>
      </w:r>
      <w:r>
        <w:rPr>
          <w:iCs/>
          <w:color w:val="000000" w:themeColor="text1"/>
          <w:lang w:val="pl-PL"/>
        </w:rPr>
        <w:t>.</w:t>
      </w:r>
      <w:r>
        <w:rPr>
          <w:iCs/>
          <w:color w:val="FF0000"/>
          <w:lang w:val="pl-PL"/>
        </w:rPr>
        <w:t xml:space="preserve"> </w:t>
      </w:r>
      <w:r>
        <w:rPr>
          <w:b/>
          <w:iCs/>
          <w:color w:val="000000" w:themeColor="text1"/>
          <w:lang w:val="pl-PL"/>
        </w:rPr>
        <w:t>(Załącznik nr 2B)</w:t>
      </w:r>
      <w:r>
        <w:rPr>
          <w:iCs/>
          <w:color w:val="000000" w:themeColor="text1"/>
          <w:lang w:val="pl-PL"/>
        </w:rPr>
        <w:t xml:space="preserve">  </w:t>
      </w:r>
    </w:p>
    <w:p w:rsidR="0002222F" w:rsidRDefault="0002222F">
      <w:pPr>
        <w:pStyle w:val="Akapitzlist"/>
        <w:ind w:left="444" w:right="352" w:firstLine="0"/>
        <w:rPr>
          <w:lang w:val="pl-PL"/>
        </w:rPr>
      </w:pPr>
    </w:p>
    <w:p w:rsidR="0002222F" w:rsidRDefault="0002222F">
      <w:pPr>
        <w:ind w:right="352"/>
        <w:jc w:val="both"/>
        <w:rPr>
          <w:lang w:val="pl-PL"/>
        </w:rPr>
      </w:pPr>
    </w:p>
    <w:p w:rsidR="0002222F" w:rsidRDefault="006670C7">
      <w:pPr>
        <w:pStyle w:val="NormalnyWeb"/>
        <w:spacing w:before="0" w:after="0"/>
        <w:ind w:left="454" w:right="352"/>
        <w:rPr>
          <w:rFonts w:asciiTheme="minorHAnsi" w:hAnsiTheme="minorHAnsi"/>
          <w:sz w:val="22"/>
          <w:szCs w:val="22"/>
        </w:rPr>
      </w:pPr>
      <w:r>
        <w:rPr>
          <w:rFonts w:asciiTheme="minorHAnsi" w:hAnsiTheme="minorHAnsi"/>
          <w:sz w:val="22"/>
          <w:szCs w:val="22"/>
        </w:rPr>
        <w:t xml:space="preserve">Ocena spełnienia warunków udziału w postępowaniu będzie dokonana przez Zamawiającego na podstawie analizy w/w dokumentów metodą „spełnia/nie spełnia”. W przypadku nie spełnienia jakiegokolwiek warunku udziału w postępowaniu Wykonawca zostanie wykluczony z postępowania. </w:t>
      </w:r>
    </w:p>
    <w:p w:rsidR="0002222F" w:rsidRDefault="0002222F">
      <w:pPr>
        <w:pStyle w:val="NormalnyWeb"/>
        <w:spacing w:before="0" w:after="0"/>
        <w:ind w:left="454" w:right="352"/>
        <w:rPr>
          <w:rFonts w:asciiTheme="minorHAnsi" w:hAnsiTheme="minorHAnsi"/>
          <w:sz w:val="22"/>
          <w:szCs w:val="22"/>
        </w:rPr>
      </w:pPr>
    </w:p>
    <w:p w:rsidR="0002222F" w:rsidRDefault="006670C7">
      <w:pPr>
        <w:pStyle w:val="Nagwek11"/>
        <w:rPr>
          <w:lang w:val="pl-PL"/>
        </w:rPr>
      </w:pPr>
      <w:r>
        <w:rPr>
          <w:lang w:val="pl-PL"/>
        </w:rPr>
        <w:t>§VI. Wykluczenia</w:t>
      </w:r>
    </w:p>
    <w:p w:rsidR="0002222F" w:rsidRDefault="006670C7">
      <w:pPr>
        <w:pStyle w:val="Nagwek11"/>
        <w:ind w:right="351"/>
        <w:jc w:val="both"/>
        <w:rPr>
          <w:b w:val="0"/>
          <w:lang w:val="pl-PL"/>
        </w:rPr>
      </w:pPr>
      <w:r>
        <w:rPr>
          <w:b w:val="0"/>
          <w:lang w:val="pl-PL"/>
        </w:rPr>
        <w:t xml:space="preserve">W celu potwierdzenia braku podstaw do wykluczenia Wykonawcy z udziału w </w:t>
      </w:r>
      <w:proofErr w:type="gramStart"/>
      <w:r>
        <w:rPr>
          <w:b w:val="0"/>
          <w:lang w:val="pl-PL"/>
        </w:rPr>
        <w:t>postępowaniu                         o</w:t>
      </w:r>
      <w:proofErr w:type="gramEnd"/>
      <w:r>
        <w:rPr>
          <w:b w:val="0"/>
          <w:lang w:val="pl-PL"/>
        </w:rPr>
        <w:t xml:space="preserve"> zamówienie Zamawiający żąda następujących dokumentów:</w:t>
      </w:r>
    </w:p>
    <w:p w:rsidR="0002222F" w:rsidRDefault="0002222F">
      <w:pPr>
        <w:pStyle w:val="Nagwek11"/>
        <w:ind w:left="477" w:right="351"/>
        <w:rPr>
          <w:b w:val="0"/>
          <w:lang w:val="pl-PL"/>
        </w:rPr>
      </w:pPr>
    </w:p>
    <w:p w:rsidR="0002222F" w:rsidRDefault="006670C7">
      <w:pPr>
        <w:pStyle w:val="Nagwek11"/>
        <w:ind w:left="477" w:right="351"/>
        <w:jc w:val="both"/>
        <w:rPr>
          <w:b w:val="0"/>
          <w:color w:val="FF0000"/>
          <w:highlight w:val="white"/>
          <w:lang w:val="pl-PL"/>
        </w:rPr>
      </w:pPr>
      <w:r>
        <w:rPr>
          <w:b w:val="0"/>
          <w:lang w:val="pl-PL"/>
        </w:rPr>
        <w:t xml:space="preserve">- </w:t>
      </w:r>
      <w:r>
        <w:rPr>
          <w:b w:val="0"/>
          <w:shd w:val="clear" w:color="auto" w:fill="FFFFFF"/>
          <w:lang w:val="pl-PL"/>
        </w:rPr>
        <w:t xml:space="preserve">oświadczenie, iż na dzień składania oferty Wykonawca nie posiada zadłużenia względem ZUS oraz względem Urzędu Skarbowego z tytułu podatków od osób prawnych oraz podatku od osób fizycznych, nie jest w stanie likwidacji ani upadłości, a względem firmy nie jest prowadzone postępowanie egzekucji komorniczej </w:t>
      </w:r>
      <w:r>
        <w:rPr>
          <w:color w:val="000000" w:themeColor="text1"/>
          <w:shd w:val="clear" w:color="auto" w:fill="FFFFFF"/>
          <w:lang w:val="pl-PL"/>
        </w:rPr>
        <w:t>(Załącznik nr 2C)</w:t>
      </w:r>
      <w:r>
        <w:rPr>
          <w:b w:val="0"/>
          <w:color w:val="FF0000"/>
          <w:shd w:val="clear" w:color="auto" w:fill="FFFFFF"/>
          <w:lang w:val="pl-PL"/>
        </w:rPr>
        <w:t xml:space="preserve"> </w:t>
      </w:r>
    </w:p>
    <w:p w:rsidR="0002222F" w:rsidRDefault="0002222F">
      <w:pPr>
        <w:pStyle w:val="Nagwek11"/>
        <w:ind w:left="477" w:right="351"/>
        <w:jc w:val="both"/>
        <w:rPr>
          <w:b w:val="0"/>
          <w:color w:val="FF0000"/>
          <w:shd w:val="clear" w:color="auto" w:fill="FFFFFF"/>
          <w:lang w:val="pl-PL"/>
        </w:rPr>
      </w:pPr>
    </w:p>
    <w:p w:rsidR="0002222F" w:rsidRDefault="006670C7">
      <w:pPr>
        <w:pStyle w:val="Nagwek11"/>
        <w:ind w:left="477" w:right="351"/>
        <w:jc w:val="both"/>
        <w:rPr>
          <w:b w:val="0"/>
          <w:color w:val="FF0000"/>
          <w:highlight w:val="white"/>
          <w:lang w:val="pl-PL"/>
        </w:rPr>
      </w:pPr>
      <w:r>
        <w:rPr>
          <w:b w:val="0"/>
          <w:shd w:val="clear" w:color="auto" w:fill="FFFFFF"/>
          <w:lang w:val="pl-PL"/>
        </w:rPr>
        <w:t xml:space="preserve">- oświadczenie o braku powiązań kapitałowych i osobowych z Zamawiającym </w:t>
      </w:r>
      <w:r>
        <w:rPr>
          <w:color w:val="000000" w:themeColor="text1"/>
          <w:shd w:val="clear" w:color="auto" w:fill="FFFFFF"/>
          <w:lang w:val="pl-PL"/>
        </w:rPr>
        <w:t>(Załącznik nr 2A).</w:t>
      </w:r>
      <w:r>
        <w:rPr>
          <w:b w:val="0"/>
          <w:color w:val="FF0000"/>
          <w:shd w:val="clear" w:color="auto" w:fill="FFFFFF"/>
          <w:lang w:val="pl-PL"/>
        </w:rPr>
        <w:t xml:space="preserve"> </w:t>
      </w:r>
    </w:p>
    <w:p w:rsidR="0002222F" w:rsidRDefault="006670C7">
      <w:pPr>
        <w:pStyle w:val="Nagwek11"/>
        <w:ind w:left="477" w:right="351"/>
        <w:jc w:val="both"/>
        <w:rPr>
          <w:b w:val="0"/>
          <w:color w:val="FF0000"/>
          <w:highlight w:val="white"/>
          <w:lang w:val="pl-PL"/>
        </w:rPr>
      </w:pPr>
      <w:r>
        <w:rPr>
          <w:b w:val="0"/>
          <w:shd w:val="clear" w:color="auto" w:fill="FFFFFF"/>
          <w:lang w:val="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2222F" w:rsidRDefault="006670C7">
      <w:pPr>
        <w:ind w:left="709" w:right="351"/>
        <w:jc w:val="both"/>
        <w:rPr>
          <w:highlight w:val="white"/>
          <w:lang w:val="pl-PL"/>
        </w:rPr>
      </w:pPr>
      <w:proofErr w:type="gramStart"/>
      <w:r>
        <w:rPr>
          <w:shd w:val="clear" w:color="auto" w:fill="FFFFFF"/>
          <w:lang w:val="pl-PL"/>
        </w:rPr>
        <w:t>a</w:t>
      </w:r>
      <w:proofErr w:type="gramEnd"/>
      <w:r>
        <w:rPr>
          <w:shd w:val="clear" w:color="auto" w:fill="FFFFFF"/>
          <w:lang w:val="pl-PL"/>
        </w:rPr>
        <w:t>) uczestniczeniu w spółce, jako wspólnik spółki cywilnej lub spółki osobowej,</w:t>
      </w:r>
    </w:p>
    <w:p w:rsidR="0002222F" w:rsidRDefault="006670C7">
      <w:pPr>
        <w:ind w:left="709" w:right="351"/>
        <w:jc w:val="both"/>
        <w:rPr>
          <w:highlight w:val="white"/>
          <w:lang w:val="pl-PL"/>
        </w:rPr>
      </w:pPr>
      <w:r>
        <w:rPr>
          <w:shd w:val="clear" w:color="auto" w:fill="FFFFFF"/>
          <w:lang w:val="pl-PL"/>
        </w:rPr>
        <w:t xml:space="preserve">b) </w:t>
      </w:r>
      <w:proofErr w:type="gramStart"/>
      <w:r>
        <w:rPr>
          <w:shd w:val="clear" w:color="auto" w:fill="FFFFFF"/>
          <w:lang w:val="pl-PL"/>
        </w:rPr>
        <w:t>posiadaniu co</w:t>
      </w:r>
      <w:proofErr w:type="gramEnd"/>
      <w:r>
        <w:rPr>
          <w:shd w:val="clear" w:color="auto" w:fill="FFFFFF"/>
          <w:lang w:val="pl-PL"/>
        </w:rPr>
        <w:t xml:space="preserve"> najmniej 5 % udziałów lub akcji, </w:t>
      </w:r>
    </w:p>
    <w:p w:rsidR="0002222F" w:rsidRDefault="006670C7">
      <w:pPr>
        <w:ind w:left="709" w:right="351"/>
        <w:jc w:val="both"/>
        <w:rPr>
          <w:highlight w:val="white"/>
          <w:lang w:val="pl-PL"/>
        </w:rPr>
      </w:pPr>
      <w:proofErr w:type="gramStart"/>
      <w:r>
        <w:rPr>
          <w:shd w:val="clear" w:color="auto" w:fill="FFFFFF"/>
          <w:lang w:val="pl-PL"/>
        </w:rPr>
        <w:t>c</w:t>
      </w:r>
      <w:proofErr w:type="gramEnd"/>
      <w:r>
        <w:rPr>
          <w:shd w:val="clear" w:color="auto" w:fill="FFFFFF"/>
          <w:lang w:val="pl-PL"/>
        </w:rPr>
        <w:t>) pełnieniu funkcji członka organu nadzorczego lub zarządzającego, prokurenta, pełnomocnika,</w:t>
      </w:r>
    </w:p>
    <w:p w:rsidR="0002222F" w:rsidRDefault="006670C7">
      <w:pPr>
        <w:ind w:left="709" w:right="351"/>
        <w:jc w:val="both"/>
        <w:rPr>
          <w:highlight w:val="white"/>
          <w:lang w:val="pl-PL"/>
        </w:rPr>
      </w:pPr>
      <w:r>
        <w:rPr>
          <w:shd w:val="clear" w:color="auto" w:fill="FFFFFF"/>
          <w:lang w:val="pl-PL"/>
        </w:rPr>
        <w:t xml:space="preserve">d) pozostawaniu w związku małżeńskim, w stosunku pokrewieństwa lub powinowactwa w linii prostej, pokrewieństwa drugiego stopnia lub powinowactwa drugiego stopnia w linii bocznej </w:t>
      </w:r>
      <w:proofErr w:type="gramStart"/>
      <w:r>
        <w:rPr>
          <w:shd w:val="clear" w:color="auto" w:fill="FFFFFF"/>
          <w:lang w:val="pl-PL"/>
        </w:rPr>
        <w:t>lub              w</w:t>
      </w:r>
      <w:proofErr w:type="gramEnd"/>
      <w:r>
        <w:rPr>
          <w:shd w:val="clear" w:color="auto" w:fill="FFFFFF"/>
          <w:lang w:val="pl-PL"/>
        </w:rPr>
        <w:t xml:space="preserve"> stosunku przysposobienia, opieki lub kurateli.</w:t>
      </w:r>
    </w:p>
    <w:p w:rsidR="0002222F" w:rsidRDefault="0002222F">
      <w:pPr>
        <w:ind w:right="351"/>
        <w:jc w:val="both"/>
        <w:rPr>
          <w:lang w:val="pl-PL"/>
        </w:rPr>
      </w:pPr>
    </w:p>
    <w:p w:rsidR="0002222F" w:rsidRPr="00F258E7" w:rsidRDefault="006670C7">
      <w:pPr>
        <w:ind w:right="351"/>
        <w:jc w:val="center"/>
        <w:rPr>
          <w:lang w:val="pl-PL"/>
        </w:rPr>
      </w:pPr>
      <w:r>
        <w:rPr>
          <w:b/>
          <w:color w:val="000000" w:themeColor="text1"/>
          <w:sz w:val="20"/>
          <w:szCs w:val="20"/>
          <w:lang w:val="pl-PL"/>
        </w:rPr>
        <w:t>Brak dołączonych i podpisanych oświadczeń skutkuje wykluczeniem Wykonawcy z postępowania o zamówienie.</w:t>
      </w:r>
    </w:p>
    <w:p w:rsidR="0002222F" w:rsidRDefault="0002222F">
      <w:pPr>
        <w:ind w:right="351"/>
        <w:jc w:val="center"/>
        <w:rPr>
          <w:b/>
          <w:color w:val="000000" w:themeColor="text1"/>
          <w:sz w:val="20"/>
          <w:szCs w:val="20"/>
          <w:lang w:val="pl-PL"/>
        </w:rPr>
      </w:pPr>
    </w:p>
    <w:p w:rsidR="0002222F" w:rsidRDefault="0002222F">
      <w:pPr>
        <w:pStyle w:val="Tekstpodstawowy"/>
        <w:tabs>
          <w:tab w:val="left" w:pos="5945"/>
        </w:tabs>
        <w:ind w:left="0" w:firstLine="0"/>
        <w:rPr>
          <w:b/>
          <w:sz w:val="22"/>
          <w:szCs w:val="22"/>
          <w:lang w:val="pl-PL"/>
        </w:rPr>
      </w:pPr>
    </w:p>
    <w:p w:rsidR="0002222F" w:rsidRDefault="0002222F">
      <w:pPr>
        <w:pStyle w:val="Tekstpodstawowy"/>
        <w:tabs>
          <w:tab w:val="left" w:pos="5945"/>
        </w:tabs>
        <w:ind w:left="0" w:firstLine="0"/>
        <w:rPr>
          <w:b/>
          <w:sz w:val="22"/>
          <w:szCs w:val="22"/>
          <w:lang w:val="pl-PL"/>
        </w:rPr>
      </w:pPr>
    </w:p>
    <w:p w:rsidR="0002222F" w:rsidRDefault="006670C7">
      <w:pPr>
        <w:pStyle w:val="Tekstpodstawowy"/>
        <w:tabs>
          <w:tab w:val="left" w:pos="5945"/>
        </w:tabs>
        <w:ind w:left="0" w:firstLine="0"/>
        <w:rPr>
          <w:b/>
          <w:sz w:val="22"/>
          <w:szCs w:val="22"/>
          <w:lang w:val="pl-PL"/>
        </w:rPr>
      </w:pPr>
      <w:r>
        <w:rPr>
          <w:b/>
          <w:sz w:val="22"/>
          <w:szCs w:val="22"/>
          <w:lang w:val="pl-PL"/>
        </w:rPr>
        <w:t>§VII. Wymagania dotyczące sporządzenia oferty:</w:t>
      </w:r>
      <w:r>
        <w:rPr>
          <w:b/>
          <w:sz w:val="22"/>
          <w:szCs w:val="22"/>
          <w:lang w:val="pl-PL"/>
        </w:rPr>
        <w:tab/>
      </w:r>
    </w:p>
    <w:p w:rsidR="0002222F" w:rsidRDefault="006670C7">
      <w:pPr>
        <w:pStyle w:val="Nagwek21"/>
        <w:numPr>
          <w:ilvl w:val="0"/>
          <w:numId w:val="5"/>
        </w:numPr>
        <w:tabs>
          <w:tab w:val="left" w:pos="476"/>
        </w:tabs>
        <w:ind w:left="476" w:right="352" w:hanging="357"/>
        <w:rPr>
          <w:lang w:val="pl-PL"/>
        </w:rPr>
      </w:pPr>
      <w:r>
        <w:rPr>
          <w:spacing w:val="-3"/>
          <w:lang w:val="pl-PL"/>
        </w:rPr>
        <w:t>Wykonawca może złożyć w prowadzonym postępowaniu wyłącznie jedną ofertę.</w:t>
      </w:r>
    </w:p>
    <w:p w:rsidR="0002222F" w:rsidRDefault="006670C7">
      <w:pPr>
        <w:pStyle w:val="Nagwek21"/>
        <w:numPr>
          <w:ilvl w:val="0"/>
          <w:numId w:val="5"/>
        </w:numPr>
        <w:tabs>
          <w:tab w:val="left" w:pos="476"/>
        </w:tabs>
        <w:ind w:left="476" w:right="352" w:hanging="357"/>
        <w:rPr>
          <w:lang w:val="pl-PL"/>
        </w:rPr>
      </w:pPr>
      <w:r>
        <w:rPr>
          <w:spacing w:val="-3"/>
          <w:lang w:val="pl-PL"/>
        </w:rPr>
        <w:t>F</w:t>
      </w:r>
      <w:r>
        <w:rPr>
          <w:lang w:val="pl-PL"/>
        </w:rPr>
        <w:t>ormularz</w:t>
      </w:r>
      <w:r>
        <w:rPr>
          <w:spacing w:val="-6"/>
          <w:lang w:val="pl-PL"/>
        </w:rPr>
        <w:t xml:space="preserve"> </w:t>
      </w:r>
      <w:r>
        <w:rPr>
          <w:lang w:val="pl-PL"/>
        </w:rPr>
        <w:t>ofertowy</w:t>
      </w:r>
      <w:r>
        <w:rPr>
          <w:spacing w:val="-4"/>
          <w:lang w:val="pl-PL"/>
        </w:rPr>
        <w:t xml:space="preserve"> musi zawierać cenę</w:t>
      </w:r>
      <w:r>
        <w:rPr>
          <w:spacing w:val="-6"/>
          <w:lang w:val="pl-PL"/>
        </w:rPr>
        <w:t xml:space="preserve"> </w:t>
      </w:r>
      <w:r>
        <w:rPr>
          <w:lang w:val="pl-PL"/>
        </w:rPr>
        <w:t>obejmującą</w:t>
      </w:r>
      <w:r>
        <w:rPr>
          <w:spacing w:val="-5"/>
          <w:lang w:val="pl-PL"/>
        </w:rPr>
        <w:t xml:space="preserve"> </w:t>
      </w:r>
      <w:r>
        <w:rPr>
          <w:lang w:val="pl-PL"/>
        </w:rPr>
        <w:t>wszystkie</w:t>
      </w:r>
      <w:r>
        <w:rPr>
          <w:spacing w:val="-6"/>
          <w:lang w:val="pl-PL"/>
        </w:rPr>
        <w:t xml:space="preserve"> </w:t>
      </w:r>
      <w:r>
        <w:rPr>
          <w:lang w:val="pl-PL"/>
        </w:rPr>
        <w:t>elementy</w:t>
      </w:r>
      <w:r>
        <w:rPr>
          <w:spacing w:val="-4"/>
          <w:lang w:val="pl-PL"/>
        </w:rPr>
        <w:t xml:space="preserve"> </w:t>
      </w:r>
      <w:r>
        <w:rPr>
          <w:lang w:val="pl-PL"/>
        </w:rPr>
        <w:t xml:space="preserve">zamówienia </w:t>
      </w:r>
      <w:r>
        <w:rPr>
          <w:color w:val="000000" w:themeColor="text1"/>
          <w:lang w:val="pl-PL"/>
        </w:rPr>
        <w:t xml:space="preserve">(transport, instalację, </w:t>
      </w:r>
      <w:r w:rsidR="00542BBF">
        <w:rPr>
          <w:color w:val="000000" w:themeColor="text1"/>
          <w:lang w:val="pl-PL"/>
        </w:rPr>
        <w:t xml:space="preserve">uruchomienia, </w:t>
      </w:r>
      <w:r>
        <w:rPr>
          <w:color w:val="000000" w:themeColor="text1"/>
          <w:lang w:val="pl-PL"/>
        </w:rPr>
        <w:t>szkolenie pracowników itp.).</w:t>
      </w:r>
    </w:p>
    <w:p w:rsidR="0002222F" w:rsidRDefault="006670C7">
      <w:pPr>
        <w:pStyle w:val="Akapitzlist"/>
        <w:numPr>
          <w:ilvl w:val="0"/>
          <w:numId w:val="5"/>
        </w:numPr>
        <w:tabs>
          <w:tab w:val="left" w:pos="476"/>
        </w:tabs>
        <w:ind w:right="352"/>
        <w:rPr>
          <w:lang w:val="pl-PL"/>
        </w:rPr>
      </w:pPr>
      <w:r>
        <w:rPr>
          <w:u w:val="single" w:color="00000A"/>
          <w:lang w:val="pl-PL"/>
        </w:rPr>
        <w:t xml:space="preserve">Na </w:t>
      </w:r>
      <w:r>
        <w:rPr>
          <w:spacing w:val="-3"/>
          <w:u w:val="single" w:color="00000A"/>
          <w:lang w:val="pl-PL"/>
        </w:rPr>
        <w:t xml:space="preserve">ofertę </w:t>
      </w:r>
      <w:r>
        <w:rPr>
          <w:u w:val="single" w:color="00000A"/>
          <w:lang w:val="pl-PL"/>
        </w:rPr>
        <w:t xml:space="preserve">składają się następujące dokumenty i oświadczenia (w przypadku składnia oferty </w:t>
      </w:r>
      <w:r>
        <w:rPr>
          <w:spacing w:val="-3"/>
          <w:u w:val="single" w:color="00000A"/>
          <w:lang w:val="pl-PL"/>
        </w:rPr>
        <w:t xml:space="preserve">za </w:t>
      </w:r>
      <w:r>
        <w:rPr>
          <w:u w:val="single" w:color="00000A"/>
          <w:lang w:val="pl-PL"/>
        </w:rPr>
        <w:t>pomocą poczty elektronicznej zeskanowane</w:t>
      </w:r>
      <w:r>
        <w:rPr>
          <w:spacing w:val="-36"/>
          <w:u w:val="single" w:color="00000A"/>
          <w:lang w:val="pl-PL"/>
        </w:rPr>
        <w:t xml:space="preserve"> </w:t>
      </w:r>
      <w:r>
        <w:rPr>
          <w:u w:val="single" w:color="00000A"/>
          <w:lang w:val="pl-PL"/>
        </w:rPr>
        <w:t>dokumenty)</w:t>
      </w:r>
      <w:r>
        <w:rPr>
          <w:lang w:val="pl-PL"/>
        </w:rPr>
        <w:t>:</w:t>
      </w:r>
    </w:p>
    <w:p w:rsidR="0002222F" w:rsidRDefault="006670C7">
      <w:pPr>
        <w:pStyle w:val="Akapitzlist"/>
        <w:numPr>
          <w:ilvl w:val="1"/>
          <w:numId w:val="5"/>
        </w:numPr>
        <w:tabs>
          <w:tab w:val="left" w:pos="826"/>
        </w:tabs>
        <w:ind w:left="825" w:right="352" w:hanging="350"/>
        <w:rPr>
          <w:lang w:val="pl-PL"/>
        </w:rPr>
      </w:pPr>
      <w:r>
        <w:rPr>
          <w:lang w:val="pl-PL"/>
        </w:rPr>
        <w:t xml:space="preserve">Formularz ofertowy – zgodnie z </w:t>
      </w:r>
      <w:r>
        <w:rPr>
          <w:b/>
          <w:lang w:val="pl-PL"/>
        </w:rPr>
        <w:t>załącznikiem nr 3</w:t>
      </w:r>
      <w:r>
        <w:rPr>
          <w:lang w:val="pl-PL"/>
        </w:rPr>
        <w:t xml:space="preserve"> niniejszego Zapytania</w:t>
      </w:r>
      <w:r>
        <w:rPr>
          <w:spacing w:val="-29"/>
          <w:lang w:val="pl-PL"/>
        </w:rPr>
        <w:t xml:space="preserve"> </w:t>
      </w:r>
      <w:r>
        <w:rPr>
          <w:lang w:val="pl-PL"/>
        </w:rPr>
        <w:t>Ofertowego,</w:t>
      </w:r>
    </w:p>
    <w:p w:rsidR="0002222F" w:rsidRDefault="006670C7">
      <w:pPr>
        <w:pStyle w:val="Akapitzlist"/>
        <w:numPr>
          <w:ilvl w:val="1"/>
          <w:numId w:val="5"/>
        </w:numPr>
        <w:tabs>
          <w:tab w:val="left" w:pos="826"/>
        </w:tabs>
        <w:ind w:left="825" w:right="352" w:hanging="350"/>
        <w:rPr>
          <w:lang w:val="pl-PL"/>
        </w:rPr>
      </w:pPr>
      <w:r>
        <w:rPr>
          <w:lang w:val="pl-PL"/>
        </w:rPr>
        <w:t xml:space="preserve">Oświadczenie o braku podstaw do wykluczenia zgodnie z </w:t>
      </w:r>
      <w:r>
        <w:rPr>
          <w:b/>
          <w:lang w:val="pl-PL"/>
        </w:rPr>
        <w:t>załącznikiem nr 2A</w:t>
      </w:r>
      <w:r>
        <w:rPr>
          <w:lang w:val="pl-PL"/>
        </w:rPr>
        <w:t xml:space="preserve"> do niniejszego Zapytania Ofertowego - w przypadku podmiotów składających ofertę wspólną przedmiotowe oświadczenie składa każdy wykonawca oddzielnie we własnym</w:t>
      </w:r>
      <w:r>
        <w:rPr>
          <w:spacing w:val="-24"/>
          <w:lang w:val="pl-PL"/>
        </w:rPr>
        <w:t xml:space="preserve"> </w:t>
      </w:r>
      <w:r>
        <w:rPr>
          <w:lang w:val="pl-PL"/>
        </w:rPr>
        <w:t>imieniu,</w:t>
      </w:r>
    </w:p>
    <w:p w:rsidR="0002222F" w:rsidRDefault="006670C7">
      <w:pPr>
        <w:pStyle w:val="Akapitzlist"/>
        <w:numPr>
          <w:ilvl w:val="1"/>
          <w:numId w:val="5"/>
        </w:numPr>
        <w:tabs>
          <w:tab w:val="left" w:pos="826"/>
        </w:tabs>
        <w:ind w:left="825" w:right="352" w:hanging="350"/>
        <w:rPr>
          <w:lang w:val="pl-PL"/>
        </w:rPr>
      </w:pPr>
      <w:r>
        <w:rPr>
          <w:lang w:val="pl-PL"/>
        </w:rPr>
        <w:t xml:space="preserve">Oświadczenie o spełnieniu warunków udziału w postępowaniu zgodnie z </w:t>
      </w:r>
      <w:r>
        <w:rPr>
          <w:b/>
          <w:lang w:val="pl-PL"/>
        </w:rPr>
        <w:t>załącznikiem nr 2B.</w:t>
      </w:r>
    </w:p>
    <w:p w:rsidR="0002222F" w:rsidRDefault="006670C7">
      <w:pPr>
        <w:pStyle w:val="Akapitzlist"/>
        <w:numPr>
          <w:ilvl w:val="1"/>
          <w:numId w:val="5"/>
        </w:numPr>
        <w:tabs>
          <w:tab w:val="left" w:pos="826"/>
        </w:tabs>
        <w:ind w:left="825" w:right="352" w:hanging="350"/>
        <w:rPr>
          <w:lang w:val="pl-PL"/>
        </w:rPr>
      </w:pPr>
      <w:r>
        <w:rPr>
          <w:lang w:val="pl-PL"/>
        </w:rPr>
        <w:t xml:space="preserve">Oświadczenie o braku zadłużenia względem ZUS i US zgodnie z </w:t>
      </w:r>
      <w:r>
        <w:rPr>
          <w:b/>
          <w:lang w:val="pl-PL"/>
        </w:rPr>
        <w:t>załącznikiem nr 2C</w:t>
      </w:r>
      <w:r>
        <w:rPr>
          <w:lang w:val="pl-PL"/>
        </w:rPr>
        <w:t xml:space="preserve"> niniejszego Zapytania</w:t>
      </w:r>
      <w:r>
        <w:rPr>
          <w:spacing w:val="-29"/>
          <w:lang w:val="pl-PL"/>
        </w:rPr>
        <w:t xml:space="preserve"> </w:t>
      </w:r>
      <w:r>
        <w:rPr>
          <w:lang w:val="pl-PL"/>
        </w:rPr>
        <w:t>Ofertowego,</w:t>
      </w:r>
    </w:p>
    <w:p w:rsidR="0002222F" w:rsidRDefault="006670C7">
      <w:pPr>
        <w:pStyle w:val="Akapitzlist"/>
        <w:numPr>
          <w:ilvl w:val="1"/>
          <w:numId w:val="5"/>
        </w:numPr>
        <w:tabs>
          <w:tab w:val="left" w:pos="826"/>
        </w:tabs>
        <w:ind w:left="825" w:right="352" w:hanging="350"/>
        <w:rPr>
          <w:lang w:val="pl-PL"/>
        </w:rPr>
      </w:pPr>
      <w:r>
        <w:rPr>
          <w:lang w:val="pl-PL"/>
        </w:rPr>
        <w:t xml:space="preserve">Pełnomocnictwo w przypadku ustanowienia przez Wykonawcę pełnomocnika, oryginał udzielonego pełnomocnictwa lub notarialnie potwierdzoną jego kopię. Z treści pełnomocnictwa musi jednoznacznie wynikać zakres umocowania do czynności związanych z </w:t>
      </w:r>
      <w:proofErr w:type="gramStart"/>
      <w:r>
        <w:rPr>
          <w:lang w:val="pl-PL"/>
        </w:rPr>
        <w:t>postępowaniem,                        w</w:t>
      </w:r>
      <w:proofErr w:type="gramEnd"/>
      <w:r>
        <w:rPr>
          <w:lang w:val="pl-PL"/>
        </w:rPr>
        <w:t xml:space="preserve"> szczególności do podpisania i złożenia</w:t>
      </w:r>
      <w:r>
        <w:rPr>
          <w:spacing w:val="-15"/>
          <w:lang w:val="pl-PL"/>
        </w:rPr>
        <w:t xml:space="preserve"> </w:t>
      </w:r>
      <w:r>
        <w:rPr>
          <w:lang w:val="pl-PL"/>
        </w:rPr>
        <w:t>oferty.</w:t>
      </w:r>
    </w:p>
    <w:p w:rsidR="0002222F" w:rsidRDefault="006670C7">
      <w:pPr>
        <w:pStyle w:val="Akapitzlist"/>
        <w:numPr>
          <w:ilvl w:val="1"/>
          <w:numId w:val="5"/>
        </w:numPr>
        <w:tabs>
          <w:tab w:val="left" w:pos="826"/>
        </w:tabs>
        <w:ind w:left="825" w:right="352" w:hanging="350"/>
        <w:rPr>
          <w:lang w:val="pl-PL"/>
        </w:rPr>
      </w:pPr>
      <w:r>
        <w:rPr>
          <w:lang w:val="pl-PL"/>
        </w:rPr>
        <w:t>Aktualny odpis z właściwego rejestru lub z Centralnej Ewidencji i Informacji o Działalności Gospodarczej.</w:t>
      </w:r>
    </w:p>
    <w:p w:rsidR="0002222F" w:rsidRDefault="006670C7">
      <w:pPr>
        <w:pStyle w:val="Akapitzlist"/>
        <w:numPr>
          <w:ilvl w:val="0"/>
          <w:numId w:val="5"/>
        </w:numPr>
        <w:tabs>
          <w:tab w:val="left" w:pos="476"/>
        </w:tabs>
        <w:ind w:right="352"/>
        <w:rPr>
          <w:color w:val="000000" w:themeColor="text1"/>
          <w:lang w:val="pl-PL"/>
        </w:rPr>
      </w:pPr>
      <w:r>
        <w:rPr>
          <w:color w:val="000000" w:themeColor="text1"/>
          <w:spacing w:val="-3"/>
          <w:lang w:val="pl-PL"/>
        </w:rPr>
        <w:t xml:space="preserve">Wykonawcy </w:t>
      </w:r>
      <w:r>
        <w:rPr>
          <w:color w:val="000000" w:themeColor="text1"/>
          <w:lang w:val="pl-PL"/>
        </w:rPr>
        <w:t xml:space="preserve">zobowiązani są zapoznać się dokładnie z informacjami zawartymi w ZO i przygotować </w:t>
      </w:r>
      <w:r>
        <w:rPr>
          <w:color w:val="000000" w:themeColor="text1"/>
          <w:spacing w:val="-2"/>
          <w:lang w:val="pl-PL"/>
        </w:rPr>
        <w:t xml:space="preserve">ofertę </w:t>
      </w:r>
      <w:r>
        <w:rPr>
          <w:color w:val="000000" w:themeColor="text1"/>
          <w:lang w:val="pl-PL"/>
        </w:rPr>
        <w:t>zgodnie</w:t>
      </w:r>
      <w:r>
        <w:rPr>
          <w:color w:val="000000" w:themeColor="text1"/>
          <w:spacing w:val="-5"/>
          <w:lang w:val="pl-PL"/>
        </w:rPr>
        <w:t xml:space="preserve"> </w:t>
      </w:r>
      <w:r>
        <w:rPr>
          <w:color w:val="000000" w:themeColor="text1"/>
          <w:lang w:val="pl-PL"/>
        </w:rPr>
        <w:t>z</w:t>
      </w:r>
      <w:r>
        <w:rPr>
          <w:color w:val="000000" w:themeColor="text1"/>
          <w:spacing w:val="-7"/>
          <w:lang w:val="pl-PL"/>
        </w:rPr>
        <w:t xml:space="preserve"> </w:t>
      </w:r>
      <w:r>
        <w:rPr>
          <w:color w:val="000000" w:themeColor="text1"/>
          <w:lang w:val="pl-PL"/>
        </w:rPr>
        <w:t>wymaganiami</w:t>
      </w:r>
      <w:r>
        <w:rPr>
          <w:color w:val="000000" w:themeColor="text1"/>
          <w:spacing w:val="-8"/>
          <w:lang w:val="pl-PL"/>
        </w:rPr>
        <w:t xml:space="preserve"> </w:t>
      </w:r>
      <w:r>
        <w:rPr>
          <w:color w:val="000000" w:themeColor="text1"/>
          <w:lang w:val="pl-PL"/>
        </w:rPr>
        <w:t>określonymi</w:t>
      </w:r>
      <w:r>
        <w:rPr>
          <w:color w:val="000000" w:themeColor="text1"/>
          <w:spacing w:val="-8"/>
          <w:lang w:val="pl-PL"/>
        </w:rPr>
        <w:t xml:space="preserve"> </w:t>
      </w:r>
      <w:r>
        <w:rPr>
          <w:color w:val="000000" w:themeColor="text1"/>
          <w:lang w:val="pl-PL"/>
        </w:rPr>
        <w:t>w</w:t>
      </w:r>
      <w:r>
        <w:rPr>
          <w:color w:val="000000" w:themeColor="text1"/>
          <w:spacing w:val="-5"/>
          <w:lang w:val="pl-PL"/>
        </w:rPr>
        <w:t xml:space="preserve"> </w:t>
      </w:r>
      <w:r>
        <w:rPr>
          <w:color w:val="000000" w:themeColor="text1"/>
          <w:lang w:val="pl-PL"/>
        </w:rPr>
        <w:t>tym</w:t>
      </w:r>
      <w:r>
        <w:rPr>
          <w:color w:val="000000" w:themeColor="text1"/>
          <w:spacing w:val="-5"/>
          <w:lang w:val="pl-PL"/>
        </w:rPr>
        <w:t xml:space="preserve"> </w:t>
      </w:r>
      <w:r>
        <w:rPr>
          <w:color w:val="000000" w:themeColor="text1"/>
          <w:lang w:val="pl-PL"/>
        </w:rPr>
        <w:t>dokumencie.</w:t>
      </w:r>
    </w:p>
    <w:p w:rsidR="0002222F" w:rsidRDefault="006670C7">
      <w:pPr>
        <w:pStyle w:val="Akapitzlist"/>
        <w:numPr>
          <w:ilvl w:val="0"/>
          <w:numId w:val="5"/>
        </w:numPr>
        <w:tabs>
          <w:tab w:val="left" w:pos="476"/>
        </w:tabs>
        <w:ind w:right="352"/>
        <w:rPr>
          <w:lang w:val="pl-PL"/>
        </w:rPr>
      </w:pPr>
      <w:r>
        <w:rPr>
          <w:spacing w:val="-3"/>
          <w:lang w:val="pl-PL"/>
        </w:rPr>
        <w:t xml:space="preserve">Wykonawcy </w:t>
      </w:r>
      <w:r>
        <w:rPr>
          <w:lang w:val="pl-PL"/>
        </w:rPr>
        <w:t xml:space="preserve">ponoszą wszelkie </w:t>
      </w:r>
      <w:r>
        <w:rPr>
          <w:spacing w:val="-3"/>
          <w:lang w:val="pl-PL"/>
        </w:rPr>
        <w:t xml:space="preserve">koszty </w:t>
      </w:r>
      <w:r>
        <w:rPr>
          <w:lang w:val="pl-PL"/>
        </w:rPr>
        <w:t xml:space="preserve">własne związane z przygotowaniem i złożeniem </w:t>
      </w:r>
      <w:r>
        <w:rPr>
          <w:spacing w:val="-4"/>
          <w:lang w:val="pl-PL"/>
        </w:rPr>
        <w:t xml:space="preserve">oferty, </w:t>
      </w:r>
      <w:r>
        <w:rPr>
          <w:lang w:val="pl-PL"/>
        </w:rPr>
        <w:t xml:space="preserve">niezależnie od wyniku postępowania. Zamawiający w </w:t>
      </w:r>
      <w:r>
        <w:rPr>
          <w:spacing w:val="-3"/>
          <w:lang w:val="pl-PL"/>
        </w:rPr>
        <w:t xml:space="preserve">żadnym </w:t>
      </w:r>
      <w:r>
        <w:rPr>
          <w:lang w:val="pl-PL"/>
        </w:rPr>
        <w:t xml:space="preserve">przypadku nie odpowiada </w:t>
      </w:r>
      <w:r>
        <w:rPr>
          <w:spacing w:val="-3"/>
          <w:lang w:val="pl-PL"/>
        </w:rPr>
        <w:t xml:space="preserve">za koszty </w:t>
      </w:r>
      <w:r>
        <w:rPr>
          <w:lang w:val="pl-PL"/>
        </w:rPr>
        <w:t xml:space="preserve">poniesione </w:t>
      </w:r>
      <w:r>
        <w:rPr>
          <w:spacing w:val="-3"/>
          <w:lang w:val="pl-PL"/>
        </w:rPr>
        <w:t xml:space="preserve">przez Wykonawców </w:t>
      </w:r>
      <w:r>
        <w:rPr>
          <w:lang w:val="pl-PL"/>
        </w:rPr>
        <w:t xml:space="preserve">w związku z przygotowaniem i złożeniem </w:t>
      </w:r>
      <w:r>
        <w:rPr>
          <w:spacing w:val="-4"/>
          <w:lang w:val="pl-PL"/>
        </w:rPr>
        <w:t xml:space="preserve">oferty. </w:t>
      </w:r>
      <w:r>
        <w:rPr>
          <w:spacing w:val="-3"/>
          <w:lang w:val="pl-PL"/>
        </w:rPr>
        <w:t xml:space="preserve">Wykonawcy </w:t>
      </w:r>
      <w:r>
        <w:rPr>
          <w:lang w:val="pl-PL"/>
        </w:rPr>
        <w:t xml:space="preserve">zobowiązują się nie podnosić jakichkolwiek </w:t>
      </w:r>
      <w:r>
        <w:rPr>
          <w:spacing w:val="-3"/>
          <w:lang w:val="pl-PL"/>
        </w:rPr>
        <w:t xml:space="preserve">roszczeń </w:t>
      </w:r>
      <w:r>
        <w:rPr>
          <w:lang w:val="pl-PL"/>
        </w:rPr>
        <w:t>z tego tytułu względem</w:t>
      </w:r>
      <w:r>
        <w:rPr>
          <w:spacing w:val="-29"/>
          <w:lang w:val="pl-PL"/>
        </w:rPr>
        <w:t xml:space="preserve"> </w:t>
      </w:r>
      <w:r>
        <w:rPr>
          <w:lang w:val="pl-PL"/>
        </w:rPr>
        <w:t>Zamawiającego.</w:t>
      </w:r>
    </w:p>
    <w:p w:rsidR="0002222F" w:rsidRDefault="006670C7">
      <w:pPr>
        <w:pStyle w:val="Akapitzlist"/>
        <w:numPr>
          <w:ilvl w:val="0"/>
          <w:numId w:val="5"/>
        </w:numPr>
        <w:tabs>
          <w:tab w:val="left" w:pos="476"/>
        </w:tabs>
        <w:ind w:right="352"/>
        <w:rPr>
          <w:lang w:val="pl-PL"/>
        </w:rPr>
      </w:pPr>
      <w:r>
        <w:rPr>
          <w:lang w:val="pl-PL"/>
        </w:rPr>
        <w:t xml:space="preserve">Oferta musi </w:t>
      </w:r>
      <w:r>
        <w:rPr>
          <w:spacing w:val="-2"/>
          <w:lang w:val="pl-PL"/>
        </w:rPr>
        <w:t xml:space="preserve">być </w:t>
      </w:r>
      <w:r>
        <w:rPr>
          <w:lang w:val="pl-PL"/>
        </w:rPr>
        <w:t xml:space="preserve">sporządzona w języku polskim, w przypadku składania oferty w siedzibie Zamawiającego również spięta lub </w:t>
      </w:r>
      <w:r>
        <w:rPr>
          <w:spacing w:val="-3"/>
          <w:lang w:val="pl-PL"/>
        </w:rPr>
        <w:t xml:space="preserve">zszyta </w:t>
      </w:r>
      <w:r>
        <w:rPr>
          <w:lang w:val="pl-PL"/>
        </w:rPr>
        <w:t xml:space="preserve">w sposób uniemożliwiający jej rozpięcie (zdekompletowanie). </w:t>
      </w:r>
      <w:r>
        <w:rPr>
          <w:spacing w:val="-3"/>
          <w:lang w:val="pl-PL"/>
        </w:rPr>
        <w:t xml:space="preserve">Każdy </w:t>
      </w:r>
      <w:r>
        <w:rPr>
          <w:lang w:val="pl-PL"/>
        </w:rPr>
        <w:t xml:space="preserve">dokument składający się na </w:t>
      </w:r>
      <w:r>
        <w:rPr>
          <w:spacing w:val="-3"/>
          <w:lang w:val="pl-PL"/>
        </w:rPr>
        <w:t xml:space="preserve">ofertę </w:t>
      </w:r>
      <w:r>
        <w:rPr>
          <w:lang w:val="pl-PL"/>
        </w:rPr>
        <w:t xml:space="preserve">musi </w:t>
      </w:r>
      <w:r>
        <w:rPr>
          <w:spacing w:val="-3"/>
          <w:lang w:val="pl-PL"/>
        </w:rPr>
        <w:t>być czytelny.</w:t>
      </w:r>
    </w:p>
    <w:p w:rsidR="0002222F" w:rsidRDefault="006670C7">
      <w:pPr>
        <w:pStyle w:val="Akapitzlist"/>
        <w:numPr>
          <w:ilvl w:val="0"/>
          <w:numId w:val="5"/>
        </w:numPr>
        <w:tabs>
          <w:tab w:val="left" w:pos="476"/>
        </w:tabs>
        <w:ind w:right="352"/>
        <w:rPr>
          <w:lang w:val="pl-PL"/>
        </w:rPr>
      </w:pPr>
      <w:r>
        <w:rPr>
          <w:lang w:val="pl-PL"/>
        </w:rPr>
        <w:t xml:space="preserve">Jeżeli któryś z wymaganych dokumentów składanych przez </w:t>
      </w:r>
      <w:r>
        <w:rPr>
          <w:spacing w:val="-3"/>
          <w:lang w:val="pl-PL"/>
        </w:rPr>
        <w:t xml:space="preserve">Wykonawcę </w:t>
      </w:r>
      <w:r>
        <w:rPr>
          <w:lang w:val="pl-PL"/>
        </w:rPr>
        <w:t xml:space="preserve">jest sporządzony w języku obcym dokument taki należy </w:t>
      </w:r>
      <w:r>
        <w:rPr>
          <w:spacing w:val="-3"/>
          <w:lang w:val="pl-PL"/>
        </w:rPr>
        <w:t xml:space="preserve">złożyć </w:t>
      </w:r>
      <w:r>
        <w:rPr>
          <w:lang w:val="pl-PL"/>
        </w:rPr>
        <w:t>wraz z tłumaczeniem na język</w:t>
      </w:r>
      <w:r>
        <w:rPr>
          <w:spacing w:val="-35"/>
          <w:lang w:val="pl-PL"/>
        </w:rPr>
        <w:t xml:space="preserve"> </w:t>
      </w:r>
      <w:r>
        <w:rPr>
          <w:lang w:val="pl-PL"/>
        </w:rPr>
        <w:t>polski.</w:t>
      </w:r>
    </w:p>
    <w:p w:rsidR="0002222F" w:rsidRDefault="006670C7">
      <w:pPr>
        <w:pStyle w:val="Akapitzlist"/>
        <w:numPr>
          <w:ilvl w:val="0"/>
          <w:numId w:val="5"/>
        </w:numPr>
        <w:tabs>
          <w:tab w:val="left" w:pos="476"/>
        </w:tabs>
        <w:ind w:right="352"/>
        <w:rPr>
          <w:lang w:val="pl-PL"/>
        </w:rPr>
      </w:pPr>
      <w:r>
        <w:rPr>
          <w:spacing w:val="-3"/>
          <w:lang w:val="pl-PL"/>
        </w:rPr>
        <w:t xml:space="preserve">Wszelkie </w:t>
      </w:r>
      <w:r>
        <w:rPr>
          <w:lang w:val="pl-PL"/>
        </w:rPr>
        <w:t xml:space="preserve">pisma sporządzone w językach obcych muszą być przetłumaczone na język polski, </w:t>
      </w:r>
      <w:proofErr w:type="gramStart"/>
      <w:r>
        <w:rPr>
          <w:lang w:val="pl-PL"/>
        </w:rPr>
        <w:t>podczas  oceny</w:t>
      </w:r>
      <w:proofErr w:type="gramEnd"/>
      <w:r>
        <w:rPr>
          <w:lang w:val="pl-PL"/>
        </w:rPr>
        <w:t xml:space="preserve"> ofert Zamawiający będzie opierał się na tekście przetłumaczonym</w:t>
      </w:r>
    </w:p>
    <w:p w:rsidR="0002222F" w:rsidRDefault="006670C7">
      <w:pPr>
        <w:pStyle w:val="Akapitzlist"/>
        <w:numPr>
          <w:ilvl w:val="0"/>
          <w:numId w:val="11"/>
        </w:numPr>
        <w:tabs>
          <w:tab w:val="left" w:pos="476"/>
        </w:tabs>
        <w:ind w:right="352"/>
      </w:pPr>
      <w:r>
        <w:rPr>
          <w:lang w:val="pl-PL"/>
        </w:rPr>
        <w:t xml:space="preserve">Oferta (formularz </w:t>
      </w:r>
      <w:r>
        <w:rPr>
          <w:spacing w:val="-4"/>
          <w:lang w:val="pl-PL"/>
        </w:rPr>
        <w:t xml:space="preserve">oferty, </w:t>
      </w:r>
      <w:r>
        <w:rPr>
          <w:lang w:val="pl-PL"/>
        </w:rPr>
        <w:t xml:space="preserve">oświadczenia, o których mowa w ZO) musi być podpisana lub </w:t>
      </w:r>
      <w:r>
        <w:rPr>
          <w:spacing w:val="-3"/>
          <w:lang w:val="pl-PL"/>
        </w:rPr>
        <w:t xml:space="preserve">zaparafowana </w:t>
      </w:r>
      <w:r>
        <w:rPr>
          <w:lang w:val="pl-PL"/>
        </w:rPr>
        <w:t xml:space="preserve">przez osoby upoważnione do składania oświadczeń woli w imieniu </w:t>
      </w:r>
      <w:r>
        <w:rPr>
          <w:spacing w:val="-4"/>
          <w:lang w:val="pl-PL"/>
        </w:rPr>
        <w:t xml:space="preserve">Wykonawcy. </w:t>
      </w:r>
      <w:r>
        <w:rPr>
          <w:lang w:val="pl-PL"/>
        </w:rPr>
        <w:t xml:space="preserve">Jeżeli osoba/osoby podpisująca </w:t>
      </w:r>
      <w:r>
        <w:rPr>
          <w:spacing w:val="-3"/>
          <w:lang w:val="pl-PL"/>
        </w:rPr>
        <w:t xml:space="preserve">ofertę </w:t>
      </w:r>
      <w:r>
        <w:rPr>
          <w:lang w:val="pl-PL"/>
        </w:rPr>
        <w:t xml:space="preserve">działa na podstawie pełnomocnictwa, </w:t>
      </w:r>
      <w:r>
        <w:rPr>
          <w:spacing w:val="-3"/>
          <w:lang w:val="pl-PL"/>
        </w:rPr>
        <w:t xml:space="preserve">to </w:t>
      </w:r>
      <w:r>
        <w:rPr>
          <w:lang w:val="pl-PL"/>
        </w:rPr>
        <w:t xml:space="preserve">pełnomocnictwo to musi w swej treści jednoznacznie wskazywać uprawnienie do podpisania </w:t>
      </w:r>
      <w:r>
        <w:rPr>
          <w:spacing w:val="-3"/>
          <w:lang w:val="pl-PL"/>
        </w:rPr>
        <w:t xml:space="preserve">oferty. </w:t>
      </w:r>
      <w:r>
        <w:rPr>
          <w:lang w:val="pl-PL"/>
        </w:rPr>
        <w:t>Pełnomocnictwo</w:t>
      </w:r>
      <w:r>
        <w:t xml:space="preserve"> </w:t>
      </w:r>
      <w:r>
        <w:rPr>
          <w:spacing w:val="-3"/>
        </w:rPr>
        <w:t xml:space="preserve">to </w:t>
      </w:r>
      <w:r>
        <w:rPr>
          <w:lang w:val="pl-PL"/>
        </w:rPr>
        <w:t>musi</w:t>
      </w:r>
      <w:r>
        <w:t xml:space="preserve"> </w:t>
      </w:r>
      <w:r>
        <w:rPr>
          <w:spacing w:val="-3"/>
          <w:lang w:val="pl-PL"/>
        </w:rPr>
        <w:t>zostać</w:t>
      </w:r>
      <w:r>
        <w:rPr>
          <w:spacing w:val="-3"/>
        </w:rPr>
        <w:t xml:space="preserve"> </w:t>
      </w:r>
      <w:r>
        <w:rPr>
          <w:lang w:val="pl-PL"/>
        </w:rPr>
        <w:t>dołączone</w:t>
      </w:r>
      <w:r>
        <w:t xml:space="preserve"> do</w:t>
      </w:r>
      <w:r>
        <w:rPr>
          <w:spacing w:val="6"/>
        </w:rPr>
        <w:t xml:space="preserve"> </w:t>
      </w:r>
      <w:r>
        <w:rPr>
          <w:spacing w:val="-4"/>
          <w:lang w:val="pl-PL"/>
        </w:rPr>
        <w:t>oferty</w:t>
      </w:r>
      <w:r>
        <w:rPr>
          <w:spacing w:val="-4"/>
        </w:rPr>
        <w:t>.</w:t>
      </w:r>
    </w:p>
    <w:p w:rsidR="0002222F" w:rsidRDefault="006670C7">
      <w:pPr>
        <w:pStyle w:val="Akapitzlist"/>
        <w:numPr>
          <w:ilvl w:val="0"/>
          <w:numId w:val="5"/>
        </w:numPr>
        <w:tabs>
          <w:tab w:val="left" w:pos="476"/>
        </w:tabs>
        <w:ind w:right="352" w:hanging="357"/>
        <w:rPr>
          <w:lang w:val="pl-PL"/>
        </w:rPr>
      </w:pPr>
      <w:r>
        <w:rPr>
          <w:lang w:val="pl-PL"/>
        </w:rPr>
        <w:t xml:space="preserve">Ofertę można złożyć w zamkniętej kopercie, przed upływem terminu składnia ofert </w:t>
      </w:r>
      <w:proofErr w:type="gramStart"/>
      <w:r>
        <w:rPr>
          <w:lang w:val="pl-PL"/>
        </w:rPr>
        <w:t>oznakowanej                    w</w:t>
      </w:r>
      <w:proofErr w:type="gramEnd"/>
      <w:r>
        <w:rPr>
          <w:lang w:val="pl-PL"/>
        </w:rPr>
        <w:t xml:space="preserve"> sposób</w:t>
      </w:r>
      <w:r>
        <w:rPr>
          <w:spacing w:val="-9"/>
          <w:lang w:val="pl-PL"/>
        </w:rPr>
        <w:t xml:space="preserve"> </w:t>
      </w:r>
      <w:r>
        <w:rPr>
          <w:lang w:val="pl-PL"/>
        </w:rPr>
        <w:t>następujący:</w:t>
      </w:r>
    </w:p>
    <w:p w:rsidR="0002222F" w:rsidRDefault="006670C7">
      <w:pPr>
        <w:pStyle w:val="Akapitzlist"/>
        <w:numPr>
          <w:ilvl w:val="1"/>
          <w:numId w:val="5"/>
        </w:numPr>
        <w:tabs>
          <w:tab w:val="left" w:pos="826"/>
        </w:tabs>
        <w:ind w:right="352" w:hanging="355"/>
        <w:rPr>
          <w:b/>
          <w:lang w:val="pl-PL"/>
        </w:rPr>
      </w:pPr>
      <w:r>
        <w:rPr>
          <w:lang w:val="pl-PL"/>
        </w:rPr>
        <w:t>Oznakowana nazwą firmy Wykonawcy i opisana w następujący sposób:</w:t>
      </w:r>
    </w:p>
    <w:p w:rsidR="0002222F" w:rsidRDefault="006670C7">
      <w:pPr>
        <w:pStyle w:val="Akapitzlist"/>
        <w:tabs>
          <w:tab w:val="left" w:pos="826"/>
        </w:tabs>
        <w:ind w:left="830" w:right="352" w:firstLine="0"/>
        <w:rPr>
          <w:b/>
          <w:lang w:val="pl-PL"/>
        </w:rPr>
      </w:pPr>
      <w:r>
        <w:rPr>
          <w:rFonts w:cs="Times New Roman"/>
          <w:b/>
          <w:lang w:val="pl-PL"/>
        </w:rPr>
        <w:t>Przedsiębiorstwo CONCEPT STAL B&amp;S Lejman Spółka Jawna</w:t>
      </w:r>
      <w:r>
        <w:rPr>
          <w:b/>
          <w:lang w:val="pl-PL"/>
        </w:rPr>
        <w:t xml:space="preserve"> </w:t>
      </w:r>
    </w:p>
    <w:p w:rsidR="0002222F" w:rsidRDefault="006670C7">
      <w:pPr>
        <w:pStyle w:val="Akapitzlist"/>
        <w:tabs>
          <w:tab w:val="left" w:pos="826"/>
        </w:tabs>
        <w:ind w:left="830" w:right="352" w:firstLine="0"/>
        <w:rPr>
          <w:b/>
          <w:lang w:val="pl-PL"/>
        </w:rPr>
      </w:pPr>
      <w:proofErr w:type="gramStart"/>
      <w:r>
        <w:rPr>
          <w:b/>
          <w:lang w:val="pl-PL"/>
        </w:rPr>
        <w:t>ul</w:t>
      </w:r>
      <w:proofErr w:type="gramEnd"/>
      <w:r>
        <w:rPr>
          <w:b/>
          <w:lang w:val="pl-PL"/>
        </w:rPr>
        <w:t>.</w:t>
      </w:r>
      <w:r>
        <w:rPr>
          <w:b/>
          <w:spacing w:val="-8"/>
          <w:lang w:val="pl-PL"/>
        </w:rPr>
        <w:t xml:space="preserve"> </w:t>
      </w:r>
      <w:r>
        <w:rPr>
          <w:b/>
          <w:lang w:val="pl-PL"/>
        </w:rPr>
        <w:t>Okszowska 71,</w:t>
      </w:r>
      <w:r>
        <w:rPr>
          <w:b/>
          <w:spacing w:val="-9"/>
          <w:lang w:val="pl-PL"/>
        </w:rPr>
        <w:t xml:space="preserve"> </w:t>
      </w:r>
      <w:r>
        <w:rPr>
          <w:b/>
          <w:lang w:val="pl-PL"/>
        </w:rPr>
        <w:t>22-100 Chełm</w:t>
      </w:r>
    </w:p>
    <w:p w:rsidR="0002222F" w:rsidRDefault="006670C7">
      <w:pPr>
        <w:pStyle w:val="Akapitzlist"/>
        <w:tabs>
          <w:tab w:val="left" w:pos="826"/>
        </w:tabs>
        <w:ind w:left="830" w:right="352" w:firstLine="0"/>
        <w:rPr>
          <w:lang w:val="pl-PL"/>
        </w:rPr>
      </w:pPr>
      <w:r>
        <w:rPr>
          <w:b/>
          <w:lang w:val="pl-PL"/>
        </w:rPr>
        <w:t xml:space="preserve"> </w:t>
      </w:r>
      <w:r>
        <w:rPr>
          <w:lang w:val="pl-PL"/>
        </w:rPr>
        <w:t>Oferta w postępowaniu na: „</w:t>
      </w:r>
      <w:r>
        <w:rPr>
          <w:b/>
          <w:lang w:val="pl-PL"/>
        </w:rPr>
        <w:t>Urządzenia i obrabiarki dla przemysłu maszynowego</w:t>
      </w:r>
      <w:r>
        <w:rPr>
          <w:lang w:val="pl-PL"/>
        </w:rPr>
        <w:t>”</w:t>
      </w:r>
    </w:p>
    <w:p w:rsidR="0002222F" w:rsidRDefault="0002222F">
      <w:pPr>
        <w:pStyle w:val="Akapitzlist"/>
        <w:tabs>
          <w:tab w:val="left" w:pos="826"/>
        </w:tabs>
        <w:ind w:left="830" w:right="352" w:firstLine="0"/>
        <w:rPr>
          <w:lang w:val="pl-PL"/>
        </w:rPr>
      </w:pPr>
    </w:p>
    <w:p w:rsidR="0002222F" w:rsidRPr="00F258E7" w:rsidRDefault="006670C7">
      <w:pPr>
        <w:pStyle w:val="Akapitzlist"/>
        <w:tabs>
          <w:tab w:val="left" w:pos="826"/>
        </w:tabs>
        <w:ind w:left="830" w:right="352" w:firstLine="0"/>
        <w:rPr>
          <w:lang w:val="pl-PL"/>
        </w:rPr>
      </w:pPr>
      <w:proofErr w:type="gramStart"/>
      <w:r>
        <w:rPr>
          <w:lang w:val="pl-PL"/>
        </w:rPr>
        <w:t>nie</w:t>
      </w:r>
      <w:proofErr w:type="gramEnd"/>
      <w:r>
        <w:rPr>
          <w:lang w:val="pl-PL"/>
        </w:rPr>
        <w:t xml:space="preserve"> otwierać przed terminem otwarcia ofert </w:t>
      </w:r>
      <w:r>
        <w:rPr>
          <w:color w:val="FF0000"/>
          <w:lang w:val="pl-PL"/>
        </w:rPr>
        <w:t>tj</w:t>
      </w:r>
      <w:r w:rsidR="00E343CB">
        <w:rPr>
          <w:b/>
          <w:color w:val="FF0000"/>
          <w:lang w:val="pl-PL"/>
        </w:rPr>
        <w:t>. 06.09</w:t>
      </w:r>
      <w:r>
        <w:rPr>
          <w:b/>
          <w:color w:val="FF0000"/>
          <w:lang w:val="pl-PL"/>
        </w:rPr>
        <w:t>.2018r.” godz.: 15:30</w:t>
      </w:r>
    </w:p>
    <w:p w:rsidR="0002222F" w:rsidRDefault="0002222F">
      <w:pPr>
        <w:pStyle w:val="Tekstpodstawowy"/>
        <w:ind w:left="0" w:right="352" w:firstLine="0"/>
        <w:rPr>
          <w:b/>
          <w:sz w:val="22"/>
          <w:szCs w:val="22"/>
          <w:lang w:val="pl-PL"/>
        </w:rPr>
      </w:pPr>
    </w:p>
    <w:p w:rsidR="0002222F" w:rsidRDefault="006670C7">
      <w:pPr>
        <w:pStyle w:val="Nagwek21"/>
        <w:tabs>
          <w:tab w:val="left" w:pos="826"/>
        </w:tabs>
        <w:ind w:left="830" w:right="352" w:firstLine="0"/>
        <w:rPr>
          <w:lang w:val="pl-PL"/>
        </w:rPr>
      </w:pPr>
      <w:r>
        <w:rPr>
          <w:lang w:val="pl-PL"/>
        </w:rPr>
        <w:t>Zamawiający nie ponosi odpowiedzialności za skutki spowodowane niezachowaniem powyższych wymogów dotyczących zaadresowania</w:t>
      </w:r>
      <w:r>
        <w:rPr>
          <w:spacing w:val="-15"/>
          <w:lang w:val="pl-PL"/>
        </w:rPr>
        <w:t xml:space="preserve"> </w:t>
      </w:r>
      <w:r>
        <w:rPr>
          <w:lang w:val="pl-PL"/>
        </w:rPr>
        <w:t>koperty.</w:t>
      </w:r>
    </w:p>
    <w:p w:rsidR="0002222F" w:rsidRPr="00F258E7" w:rsidRDefault="006670C7">
      <w:pPr>
        <w:pStyle w:val="Akapitzlist"/>
        <w:numPr>
          <w:ilvl w:val="1"/>
          <w:numId w:val="5"/>
        </w:numPr>
        <w:tabs>
          <w:tab w:val="left" w:pos="826"/>
        </w:tabs>
        <w:rPr>
          <w:lang w:val="pl-PL"/>
        </w:rPr>
      </w:pPr>
      <w:proofErr w:type="gramStart"/>
      <w:r>
        <w:rPr>
          <w:lang w:val="pl-PL"/>
        </w:rPr>
        <w:t>lub</w:t>
      </w:r>
      <w:proofErr w:type="gramEnd"/>
      <w:r>
        <w:rPr>
          <w:lang w:val="pl-PL"/>
        </w:rPr>
        <w:t xml:space="preserve"> na adres </w:t>
      </w:r>
      <w:r>
        <w:rPr>
          <w:b/>
          <w:lang w:val="pl-PL"/>
        </w:rPr>
        <w:t>email</w:t>
      </w:r>
      <w:r>
        <w:rPr>
          <w:lang w:val="pl-PL"/>
        </w:rPr>
        <w:t xml:space="preserve">: </w:t>
      </w:r>
      <w:hyperlink r:id="rId11">
        <w:r>
          <w:rPr>
            <w:rStyle w:val="czeinternetowe"/>
            <w:rFonts w:cs="Arial"/>
            <w:highlight w:val="white"/>
            <w:lang w:val="pl-PL"/>
          </w:rPr>
          <w:t>agnieszka.lejman@conceptstal.pl</w:t>
        </w:r>
      </w:hyperlink>
      <w:r>
        <w:rPr>
          <w:lang w:val="pl-PL"/>
        </w:rPr>
        <w:t xml:space="preserve"> wówczas w temacie wiadomości należy wpisać Oferta w postępowaniu na: „</w:t>
      </w:r>
      <w:r>
        <w:rPr>
          <w:b/>
          <w:lang w:val="pl-PL"/>
        </w:rPr>
        <w:t>Urządzenia i obrabiarki dla przemysłu maszynowego</w:t>
      </w:r>
      <w:r>
        <w:rPr>
          <w:lang w:val="pl-PL"/>
        </w:rPr>
        <w:t>”;</w:t>
      </w:r>
    </w:p>
    <w:p w:rsidR="0002222F" w:rsidRDefault="006670C7">
      <w:pPr>
        <w:pStyle w:val="Nagwek21"/>
        <w:numPr>
          <w:ilvl w:val="0"/>
          <w:numId w:val="5"/>
        </w:numPr>
        <w:tabs>
          <w:tab w:val="left" w:pos="476"/>
        </w:tabs>
        <w:ind w:right="352"/>
        <w:rPr>
          <w:lang w:val="pl-PL"/>
        </w:rPr>
      </w:pPr>
      <w:r>
        <w:rPr>
          <w:lang w:val="pl-PL"/>
        </w:rPr>
        <w:t xml:space="preserve">Jeżeli </w:t>
      </w:r>
      <w:r>
        <w:rPr>
          <w:spacing w:val="-3"/>
          <w:lang w:val="pl-PL"/>
        </w:rPr>
        <w:t xml:space="preserve">Wykonawca zastrzega, że </w:t>
      </w:r>
      <w:r>
        <w:rPr>
          <w:lang w:val="pl-PL"/>
        </w:rPr>
        <w:t xml:space="preserve">informacje objęte tajemnicą przedsiębiorstwa w rozumieniu </w:t>
      </w:r>
      <w:proofErr w:type="gramStart"/>
      <w:r>
        <w:rPr>
          <w:lang w:val="pl-PL"/>
        </w:rPr>
        <w:t>przepisów              o</w:t>
      </w:r>
      <w:proofErr w:type="gramEnd"/>
      <w:r>
        <w:rPr>
          <w:lang w:val="pl-PL"/>
        </w:rPr>
        <w:t xml:space="preserve"> zwalczaniu nieuczciwej konkurencji, nie mogą </w:t>
      </w:r>
      <w:r>
        <w:rPr>
          <w:spacing w:val="-2"/>
          <w:lang w:val="pl-PL"/>
        </w:rPr>
        <w:t xml:space="preserve">być </w:t>
      </w:r>
      <w:r>
        <w:rPr>
          <w:lang w:val="pl-PL"/>
        </w:rPr>
        <w:t xml:space="preserve">udostępniane, informacje te należy umieścić                    w oddzielnej kopercie wewnątrz opakowania </w:t>
      </w:r>
      <w:r>
        <w:rPr>
          <w:spacing w:val="-4"/>
          <w:lang w:val="pl-PL"/>
        </w:rPr>
        <w:t xml:space="preserve">oferty, </w:t>
      </w:r>
      <w:r>
        <w:rPr>
          <w:lang w:val="pl-PL"/>
        </w:rPr>
        <w:t xml:space="preserve">oznaczonej napisem: „Informacje stanowiące tajemnice </w:t>
      </w:r>
      <w:r>
        <w:rPr>
          <w:spacing w:val="-3"/>
          <w:lang w:val="pl-PL"/>
        </w:rPr>
        <w:t xml:space="preserve">przedsiębiorstwa”. </w:t>
      </w:r>
      <w:r>
        <w:rPr>
          <w:lang w:val="pl-PL"/>
        </w:rPr>
        <w:t xml:space="preserve">Informacja o </w:t>
      </w:r>
      <w:r>
        <w:rPr>
          <w:spacing w:val="-3"/>
          <w:lang w:val="pl-PL"/>
        </w:rPr>
        <w:t xml:space="preserve">zastrzeżeniu </w:t>
      </w:r>
      <w:r>
        <w:rPr>
          <w:lang w:val="pl-PL"/>
        </w:rPr>
        <w:t xml:space="preserve">dokumentów stanowiących tajemnicę przedsiębiorstwa należy podać również w Formularzu oferty załączając uzasadnienie </w:t>
      </w:r>
      <w:proofErr w:type="gramStart"/>
      <w:r>
        <w:rPr>
          <w:lang w:val="pl-PL"/>
        </w:rPr>
        <w:t>wykazujące,                     iż</w:t>
      </w:r>
      <w:proofErr w:type="gramEnd"/>
      <w:r>
        <w:rPr>
          <w:lang w:val="pl-PL"/>
        </w:rPr>
        <w:t xml:space="preserve"> informacje</w:t>
      </w:r>
      <w:r>
        <w:rPr>
          <w:spacing w:val="-15"/>
          <w:lang w:val="pl-PL"/>
        </w:rPr>
        <w:t xml:space="preserve"> </w:t>
      </w:r>
      <w:r>
        <w:rPr>
          <w:lang w:val="pl-PL"/>
        </w:rPr>
        <w:t>stanowią</w:t>
      </w:r>
      <w:r>
        <w:rPr>
          <w:spacing w:val="-17"/>
          <w:lang w:val="pl-PL"/>
        </w:rPr>
        <w:t xml:space="preserve"> </w:t>
      </w:r>
      <w:r>
        <w:rPr>
          <w:lang w:val="pl-PL"/>
        </w:rPr>
        <w:t>tajemnicę</w:t>
      </w:r>
      <w:r>
        <w:rPr>
          <w:spacing w:val="-15"/>
          <w:lang w:val="pl-PL"/>
        </w:rPr>
        <w:t xml:space="preserve"> </w:t>
      </w:r>
      <w:r>
        <w:rPr>
          <w:lang w:val="pl-PL"/>
        </w:rPr>
        <w:t>przedsiębiorstwa.</w:t>
      </w:r>
    </w:p>
    <w:p w:rsidR="0002222F" w:rsidRDefault="006670C7">
      <w:pPr>
        <w:pStyle w:val="Akapitzlist"/>
        <w:numPr>
          <w:ilvl w:val="0"/>
          <w:numId w:val="5"/>
        </w:numPr>
        <w:tabs>
          <w:tab w:val="left" w:pos="476"/>
        </w:tabs>
        <w:ind w:right="352"/>
        <w:rPr>
          <w:lang w:val="pl-PL"/>
        </w:rPr>
      </w:pPr>
      <w:r>
        <w:rPr>
          <w:lang w:val="pl-PL"/>
        </w:rPr>
        <w:t>W</w:t>
      </w:r>
      <w:r>
        <w:rPr>
          <w:spacing w:val="-3"/>
          <w:lang w:val="pl-PL"/>
        </w:rPr>
        <w:t xml:space="preserve"> </w:t>
      </w:r>
      <w:r>
        <w:rPr>
          <w:lang w:val="pl-PL"/>
        </w:rPr>
        <w:t>przypadku,</w:t>
      </w:r>
      <w:r>
        <w:rPr>
          <w:spacing w:val="-5"/>
          <w:lang w:val="pl-PL"/>
        </w:rPr>
        <w:t xml:space="preserve"> </w:t>
      </w:r>
      <w:r>
        <w:rPr>
          <w:lang w:val="pl-PL"/>
        </w:rPr>
        <w:t>kiedy</w:t>
      </w:r>
      <w:r>
        <w:rPr>
          <w:spacing w:val="-4"/>
          <w:lang w:val="pl-PL"/>
        </w:rPr>
        <w:t xml:space="preserve"> </w:t>
      </w:r>
      <w:r>
        <w:rPr>
          <w:spacing w:val="-3"/>
          <w:lang w:val="pl-PL"/>
        </w:rPr>
        <w:t>ofertę</w:t>
      </w:r>
      <w:r>
        <w:rPr>
          <w:spacing w:val="-5"/>
          <w:lang w:val="pl-PL"/>
        </w:rPr>
        <w:t xml:space="preserve"> </w:t>
      </w:r>
      <w:r>
        <w:rPr>
          <w:lang w:val="pl-PL"/>
        </w:rPr>
        <w:t>składa</w:t>
      </w:r>
      <w:r>
        <w:rPr>
          <w:spacing w:val="-3"/>
          <w:lang w:val="pl-PL"/>
        </w:rPr>
        <w:t xml:space="preserve"> </w:t>
      </w:r>
      <w:r>
        <w:rPr>
          <w:lang w:val="pl-PL"/>
        </w:rPr>
        <w:t>wspólnie</w:t>
      </w:r>
      <w:r>
        <w:rPr>
          <w:spacing w:val="-5"/>
          <w:lang w:val="pl-PL"/>
        </w:rPr>
        <w:t xml:space="preserve"> </w:t>
      </w:r>
      <w:r>
        <w:rPr>
          <w:lang w:val="pl-PL"/>
        </w:rPr>
        <w:t>kilka</w:t>
      </w:r>
      <w:r>
        <w:rPr>
          <w:spacing w:val="-3"/>
          <w:lang w:val="pl-PL"/>
        </w:rPr>
        <w:t xml:space="preserve"> podmiotów,</w:t>
      </w:r>
      <w:r>
        <w:rPr>
          <w:spacing w:val="-5"/>
          <w:lang w:val="pl-PL"/>
        </w:rPr>
        <w:t xml:space="preserve"> </w:t>
      </w:r>
      <w:r>
        <w:rPr>
          <w:lang w:val="pl-PL"/>
        </w:rPr>
        <w:t>oferta</w:t>
      </w:r>
      <w:r>
        <w:rPr>
          <w:spacing w:val="-5"/>
          <w:lang w:val="pl-PL"/>
        </w:rPr>
        <w:t xml:space="preserve"> </w:t>
      </w:r>
      <w:r>
        <w:rPr>
          <w:lang w:val="pl-PL"/>
        </w:rPr>
        <w:t>musi</w:t>
      </w:r>
      <w:r>
        <w:rPr>
          <w:spacing w:val="-5"/>
          <w:lang w:val="pl-PL"/>
        </w:rPr>
        <w:t xml:space="preserve"> </w:t>
      </w:r>
      <w:r>
        <w:rPr>
          <w:lang w:val="pl-PL"/>
        </w:rPr>
        <w:t>spełniać</w:t>
      </w:r>
      <w:r>
        <w:rPr>
          <w:spacing w:val="-5"/>
          <w:lang w:val="pl-PL"/>
        </w:rPr>
        <w:t xml:space="preserve"> </w:t>
      </w:r>
      <w:r>
        <w:rPr>
          <w:lang w:val="pl-PL"/>
        </w:rPr>
        <w:t>następujące</w:t>
      </w:r>
      <w:r>
        <w:rPr>
          <w:spacing w:val="-5"/>
          <w:lang w:val="pl-PL"/>
        </w:rPr>
        <w:t xml:space="preserve"> </w:t>
      </w:r>
      <w:r>
        <w:rPr>
          <w:lang w:val="pl-PL"/>
        </w:rPr>
        <w:t>warunki:</w:t>
      </w:r>
    </w:p>
    <w:p w:rsidR="0002222F" w:rsidRDefault="006670C7">
      <w:pPr>
        <w:pStyle w:val="Akapitzlist"/>
        <w:numPr>
          <w:ilvl w:val="1"/>
          <w:numId w:val="5"/>
        </w:numPr>
        <w:tabs>
          <w:tab w:val="left" w:pos="826"/>
        </w:tabs>
        <w:ind w:right="352" w:hanging="355"/>
        <w:rPr>
          <w:lang w:val="pl-PL"/>
        </w:rPr>
      </w:pPr>
      <w:r>
        <w:rPr>
          <w:lang w:val="pl-PL"/>
        </w:rPr>
        <w:t>Oferta winna być podpisana przez każdego partnera lub upoważnionego przedstawiciela/partnera wiodącego.</w:t>
      </w:r>
    </w:p>
    <w:p w:rsidR="0002222F" w:rsidRDefault="006670C7">
      <w:pPr>
        <w:pStyle w:val="Akapitzlist"/>
        <w:numPr>
          <w:ilvl w:val="1"/>
          <w:numId w:val="5"/>
        </w:numPr>
        <w:tabs>
          <w:tab w:val="left" w:pos="826"/>
        </w:tabs>
        <w:ind w:right="352" w:hanging="355"/>
        <w:rPr>
          <w:lang w:val="pl-PL"/>
        </w:rPr>
      </w:pPr>
      <w:r>
        <w:rPr>
          <w:lang w:val="pl-PL"/>
        </w:rPr>
        <w:t>Upoważnienie do pełnienia funkcji przedstawiciela/partnera wiodącego wymaga podpisu prawnie upoważnionych</w:t>
      </w:r>
      <w:r>
        <w:rPr>
          <w:spacing w:val="-5"/>
          <w:lang w:val="pl-PL"/>
        </w:rPr>
        <w:t xml:space="preserve"> </w:t>
      </w:r>
      <w:r>
        <w:rPr>
          <w:lang w:val="pl-PL"/>
        </w:rPr>
        <w:t>przedstawicieli</w:t>
      </w:r>
      <w:r>
        <w:rPr>
          <w:spacing w:val="-4"/>
          <w:lang w:val="pl-PL"/>
        </w:rPr>
        <w:t xml:space="preserve"> </w:t>
      </w:r>
      <w:r>
        <w:rPr>
          <w:lang w:val="pl-PL"/>
        </w:rPr>
        <w:t>każdego</w:t>
      </w:r>
      <w:r>
        <w:rPr>
          <w:spacing w:val="-3"/>
          <w:lang w:val="pl-PL"/>
        </w:rPr>
        <w:t xml:space="preserve"> </w:t>
      </w:r>
      <w:r>
        <w:rPr>
          <w:lang w:val="pl-PL"/>
        </w:rPr>
        <w:t>z</w:t>
      </w:r>
      <w:r>
        <w:rPr>
          <w:spacing w:val="-5"/>
          <w:lang w:val="pl-PL"/>
        </w:rPr>
        <w:t xml:space="preserve"> </w:t>
      </w:r>
      <w:r>
        <w:rPr>
          <w:lang w:val="pl-PL"/>
        </w:rPr>
        <w:t>partnerów</w:t>
      </w:r>
      <w:r>
        <w:rPr>
          <w:spacing w:val="-3"/>
          <w:lang w:val="pl-PL"/>
        </w:rPr>
        <w:t xml:space="preserve"> </w:t>
      </w:r>
      <w:r>
        <w:rPr>
          <w:lang w:val="pl-PL"/>
        </w:rPr>
        <w:t>-</w:t>
      </w:r>
      <w:r>
        <w:rPr>
          <w:spacing w:val="-7"/>
          <w:lang w:val="pl-PL"/>
        </w:rPr>
        <w:t xml:space="preserve"> </w:t>
      </w:r>
      <w:r>
        <w:rPr>
          <w:lang w:val="pl-PL"/>
        </w:rPr>
        <w:t>należy</w:t>
      </w:r>
      <w:r>
        <w:rPr>
          <w:spacing w:val="-3"/>
          <w:lang w:val="pl-PL"/>
        </w:rPr>
        <w:t xml:space="preserve"> </w:t>
      </w:r>
      <w:r>
        <w:rPr>
          <w:lang w:val="pl-PL"/>
        </w:rPr>
        <w:t>załączyć</w:t>
      </w:r>
      <w:r>
        <w:rPr>
          <w:spacing w:val="-4"/>
          <w:lang w:val="pl-PL"/>
        </w:rPr>
        <w:t xml:space="preserve"> </w:t>
      </w:r>
      <w:r>
        <w:rPr>
          <w:lang w:val="pl-PL"/>
        </w:rPr>
        <w:t>je</w:t>
      </w:r>
      <w:r>
        <w:rPr>
          <w:spacing w:val="-3"/>
          <w:lang w:val="pl-PL"/>
        </w:rPr>
        <w:t xml:space="preserve"> </w:t>
      </w:r>
      <w:r>
        <w:rPr>
          <w:lang w:val="pl-PL"/>
        </w:rPr>
        <w:t>do</w:t>
      </w:r>
      <w:r>
        <w:rPr>
          <w:spacing w:val="-5"/>
          <w:lang w:val="pl-PL"/>
        </w:rPr>
        <w:t xml:space="preserve"> </w:t>
      </w:r>
      <w:r>
        <w:rPr>
          <w:lang w:val="pl-PL"/>
        </w:rPr>
        <w:t>oferty.</w:t>
      </w:r>
    </w:p>
    <w:p w:rsidR="0002222F" w:rsidRDefault="006670C7">
      <w:pPr>
        <w:pStyle w:val="Akapitzlist"/>
        <w:numPr>
          <w:ilvl w:val="1"/>
          <w:numId w:val="5"/>
        </w:numPr>
        <w:tabs>
          <w:tab w:val="left" w:pos="826"/>
        </w:tabs>
        <w:ind w:right="352" w:hanging="355"/>
        <w:rPr>
          <w:lang w:val="pl-PL"/>
        </w:rPr>
      </w:pPr>
      <w:r>
        <w:rPr>
          <w:lang w:val="pl-PL"/>
        </w:rPr>
        <w:t xml:space="preserve">Przedstawiciel/ wiodący partner winien być upoważniony do zaciągania zobowiązań i </w:t>
      </w:r>
      <w:proofErr w:type="gramStart"/>
      <w:r>
        <w:rPr>
          <w:lang w:val="pl-PL"/>
        </w:rPr>
        <w:t>płatności                   w</w:t>
      </w:r>
      <w:proofErr w:type="gramEnd"/>
      <w:r>
        <w:rPr>
          <w:lang w:val="pl-PL"/>
        </w:rPr>
        <w:t xml:space="preserve"> imieniu każdego na rzecz każdego z partnerów oraz do wyłącznego występowania w realizacji kontraktu - do oferty należy załączyć oświadczenie zawierające stosowne</w:t>
      </w:r>
      <w:r>
        <w:rPr>
          <w:spacing w:val="-34"/>
          <w:lang w:val="pl-PL"/>
        </w:rPr>
        <w:t xml:space="preserve"> </w:t>
      </w:r>
      <w:r>
        <w:rPr>
          <w:lang w:val="pl-PL"/>
        </w:rPr>
        <w:t>umocowanie.</w:t>
      </w:r>
    </w:p>
    <w:p w:rsidR="0002222F" w:rsidRDefault="006670C7">
      <w:pPr>
        <w:pStyle w:val="Akapitzlist"/>
        <w:numPr>
          <w:ilvl w:val="1"/>
          <w:numId w:val="5"/>
        </w:numPr>
        <w:tabs>
          <w:tab w:val="left" w:pos="826"/>
        </w:tabs>
        <w:ind w:right="352" w:hanging="355"/>
        <w:rPr>
          <w:lang w:val="pl-PL"/>
        </w:rPr>
      </w:pPr>
      <w:r>
        <w:rPr>
          <w:lang w:val="pl-PL"/>
        </w:rPr>
        <w:t xml:space="preserve">Podmioty występujące wspólnie ponoszą solidarną odpowiedzialność za </w:t>
      </w:r>
      <w:proofErr w:type="gramStart"/>
      <w:r>
        <w:rPr>
          <w:lang w:val="pl-PL"/>
        </w:rPr>
        <w:t>niewykonanie                            lub</w:t>
      </w:r>
      <w:proofErr w:type="gramEnd"/>
      <w:r>
        <w:rPr>
          <w:lang w:val="pl-PL"/>
        </w:rPr>
        <w:t xml:space="preserve"> nienależyte wykonanie</w:t>
      </w:r>
      <w:r>
        <w:rPr>
          <w:spacing w:val="-13"/>
          <w:lang w:val="pl-PL"/>
        </w:rPr>
        <w:t xml:space="preserve"> </w:t>
      </w:r>
      <w:r>
        <w:rPr>
          <w:lang w:val="pl-PL"/>
        </w:rPr>
        <w:t>zobowiązań.</w:t>
      </w:r>
    </w:p>
    <w:p w:rsidR="0002222F" w:rsidRDefault="006670C7">
      <w:pPr>
        <w:pStyle w:val="Akapitzlist"/>
        <w:numPr>
          <w:ilvl w:val="1"/>
          <w:numId w:val="5"/>
        </w:numPr>
        <w:tabs>
          <w:tab w:val="left" w:pos="826"/>
        </w:tabs>
        <w:ind w:right="352" w:hanging="355"/>
        <w:rPr>
          <w:lang w:val="pl-PL"/>
        </w:rPr>
      </w:pPr>
      <w:r>
        <w:rPr>
          <w:lang w:val="pl-PL"/>
        </w:rPr>
        <w:t>W przypadku wyboru oferty wspólnej, Zamawiający przed zawarciem umowy</w:t>
      </w:r>
      <w:r>
        <w:rPr>
          <w:b/>
          <w:color w:val="6600FF"/>
          <w:lang w:val="pl-PL"/>
        </w:rPr>
        <w:t xml:space="preserve">, </w:t>
      </w:r>
      <w:r>
        <w:rPr>
          <w:color w:val="303030"/>
          <w:lang w:val="pl-PL"/>
        </w:rPr>
        <w:t>zażąda umowy regulującej współpracę Wykonawców wspólnie ubiegających się o udzielenie</w:t>
      </w:r>
      <w:r>
        <w:rPr>
          <w:color w:val="303030"/>
          <w:spacing w:val="-31"/>
          <w:lang w:val="pl-PL"/>
        </w:rPr>
        <w:t xml:space="preserve"> </w:t>
      </w:r>
      <w:r>
        <w:rPr>
          <w:color w:val="303030"/>
          <w:lang w:val="pl-PL"/>
        </w:rPr>
        <w:t>zamówienia.</w:t>
      </w:r>
    </w:p>
    <w:p w:rsidR="0002222F" w:rsidRDefault="006670C7">
      <w:pPr>
        <w:pStyle w:val="Akapitzlist"/>
        <w:numPr>
          <w:ilvl w:val="0"/>
          <w:numId w:val="5"/>
        </w:numPr>
        <w:tabs>
          <w:tab w:val="left" w:pos="476"/>
        </w:tabs>
        <w:ind w:right="352"/>
        <w:rPr>
          <w:lang w:val="pl-PL"/>
        </w:rPr>
      </w:pPr>
      <w:r>
        <w:rPr>
          <w:b/>
          <w:lang w:val="pl-PL"/>
        </w:rPr>
        <w:t>Oferta</w:t>
      </w:r>
      <w:r>
        <w:rPr>
          <w:b/>
          <w:spacing w:val="-11"/>
          <w:lang w:val="pl-PL"/>
        </w:rPr>
        <w:t xml:space="preserve"> </w:t>
      </w:r>
      <w:r>
        <w:rPr>
          <w:b/>
          <w:lang w:val="pl-PL"/>
        </w:rPr>
        <w:t>zostanie</w:t>
      </w:r>
      <w:r>
        <w:rPr>
          <w:b/>
          <w:spacing w:val="-10"/>
          <w:lang w:val="pl-PL"/>
        </w:rPr>
        <w:t xml:space="preserve"> </w:t>
      </w:r>
      <w:r>
        <w:rPr>
          <w:b/>
          <w:lang w:val="pl-PL"/>
        </w:rPr>
        <w:t>odrzucona</w:t>
      </w:r>
      <w:r>
        <w:rPr>
          <w:b/>
          <w:spacing w:val="-12"/>
          <w:lang w:val="pl-PL"/>
        </w:rPr>
        <w:t xml:space="preserve"> </w:t>
      </w:r>
      <w:r>
        <w:rPr>
          <w:b/>
          <w:lang w:val="pl-PL"/>
        </w:rPr>
        <w:t>w</w:t>
      </w:r>
      <w:r>
        <w:rPr>
          <w:b/>
          <w:spacing w:val="-9"/>
          <w:lang w:val="pl-PL"/>
        </w:rPr>
        <w:t xml:space="preserve"> </w:t>
      </w:r>
      <w:r>
        <w:rPr>
          <w:b/>
          <w:lang w:val="pl-PL"/>
        </w:rPr>
        <w:t>następujących</w:t>
      </w:r>
      <w:r>
        <w:rPr>
          <w:b/>
          <w:spacing w:val="-11"/>
          <w:lang w:val="pl-PL"/>
        </w:rPr>
        <w:t xml:space="preserve"> </w:t>
      </w:r>
      <w:r>
        <w:rPr>
          <w:b/>
          <w:lang w:val="pl-PL"/>
        </w:rPr>
        <w:t>przypadkach</w:t>
      </w:r>
      <w:r>
        <w:rPr>
          <w:lang w:val="pl-PL"/>
        </w:rPr>
        <w:t>:</w:t>
      </w:r>
    </w:p>
    <w:p w:rsidR="0002222F" w:rsidRDefault="006670C7">
      <w:pPr>
        <w:pStyle w:val="Akapitzlist"/>
        <w:numPr>
          <w:ilvl w:val="1"/>
          <w:numId w:val="5"/>
        </w:numPr>
        <w:tabs>
          <w:tab w:val="left" w:pos="826"/>
        </w:tabs>
        <w:ind w:right="352" w:hanging="355"/>
        <w:rPr>
          <w:lang w:val="pl-PL"/>
        </w:rPr>
      </w:pPr>
      <w:proofErr w:type="gramStart"/>
      <w:r>
        <w:rPr>
          <w:lang w:val="pl-PL"/>
        </w:rPr>
        <w:t>jej</w:t>
      </w:r>
      <w:proofErr w:type="gramEnd"/>
      <w:r>
        <w:rPr>
          <w:lang w:val="pl-PL"/>
        </w:rPr>
        <w:t xml:space="preserve"> treść nie odpowiada treści ZO, z zastrzeżeniem możliwości poprawienia omyłki w sposób określony §IX ust. 4.</w:t>
      </w:r>
      <w:r>
        <w:rPr>
          <w:spacing w:val="-24"/>
          <w:lang w:val="pl-PL"/>
        </w:rPr>
        <w:t xml:space="preserve"> </w:t>
      </w:r>
      <w:r>
        <w:rPr>
          <w:lang w:val="pl-PL"/>
        </w:rPr>
        <w:t>ZO;</w:t>
      </w:r>
    </w:p>
    <w:p w:rsidR="0002222F" w:rsidRDefault="006670C7">
      <w:pPr>
        <w:pStyle w:val="Akapitzlist"/>
        <w:numPr>
          <w:ilvl w:val="1"/>
          <w:numId w:val="5"/>
        </w:numPr>
        <w:tabs>
          <w:tab w:val="left" w:pos="826"/>
        </w:tabs>
        <w:ind w:right="352" w:hanging="355"/>
        <w:rPr>
          <w:lang w:val="pl-PL"/>
        </w:rPr>
      </w:pPr>
      <w:proofErr w:type="gramStart"/>
      <w:r>
        <w:rPr>
          <w:lang w:val="pl-PL"/>
        </w:rPr>
        <w:t>zawiera</w:t>
      </w:r>
      <w:proofErr w:type="gramEnd"/>
      <w:r>
        <w:rPr>
          <w:lang w:val="pl-PL"/>
        </w:rPr>
        <w:t xml:space="preserve"> rażąco niską cenę w stosunku do wartości przedmiotu zamówienia, jeżeli w toku oceny ofert Zamawiający poweźmie wątpliwości, co do możliwości realizacji zamówienia za wskazaną cenę i w związku z tym zasadne jest wyjaśnienie elementów składowych oferty mających wpływ na cenę, a złożone wyjaśnienia nie udowodnią, że cena gwarantuje realizację</w:t>
      </w:r>
      <w:r>
        <w:rPr>
          <w:spacing w:val="-29"/>
          <w:lang w:val="pl-PL"/>
        </w:rPr>
        <w:t xml:space="preserve"> </w:t>
      </w:r>
      <w:r>
        <w:rPr>
          <w:lang w:val="pl-PL"/>
        </w:rPr>
        <w:t>zamówienia;</w:t>
      </w:r>
    </w:p>
    <w:p w:rsidR="0002222F" w:rsidRDefault="006670C7">
      <w:pPr>
        <w:pStyle w:val="Akapitzlist"/>
        <w:numPr>
          <w:ilvl w:val="1"/>
          <w:numId w:val="5"/>
        </w:numPr>
        <w:tabs>
          <w:tab w:val="left" w:pos="827"/>
        </w:tabs>
        <w:ind w:left="826" w:right="352"/>
        <w:rPr>
          <w:lang w:val="pl-PL"/>
        </w:rPr>
      </w:pPr>
      <w:proofErr w:type="gramStart"/>
      <w:r>
        <w:rPr>
          <w:lang w:val="pl-PL"/>
        </w:rPr>
        <w:t>jest</w:t>
      </w:r>
      <w:proofErr w:type="gramEnd"/>
      <w:r>
        <w:rPr>
          <w:lang w:val="pl-PL"/>
        </w:rPr>
        <w:t xml:space="preserve"> nieważna na podstawie odrębnych</w:t>
      </w:r>
      <w:r>
        <w:rPr>
          <w:spacing w:val="-13"/>
          <w:lang w:val="pl-PL"/>
        </w:rPr>
        <w:t xml:space="preserve"> </w:t>
      </w:r>
      <w:r>
        <w:rPr>
          <w:lang w:val="pl-PL"/>
        </w:rPr>
        <w:t>przepisów.</w:t>
      </w:r>
    </w:p>
    <w:p w:rsidR="0002222F" w:rsidRDefault="006670C7">
      <w:pPr>
        <w:pStyle w:val="Akapitzlist"/>
        <w:numPr>
          <w:ilvl w:val="1"/>
          <w:numId w:val="5"/>
        </w:numPr>
        <w:tabs>
          <w:tab w:val="left" w:pos="826"/>
        </w:tabs>
        <w:ind w:right="352" w:hanging="355"/>
        <w:rPr>
          <w:lang w:val="pl-PL"/>
        </w:rPr>
      </w:pPr>
      <w:r>
        <w:rPr>
          <w:lang w:val="pl-PL"/>
        </w:rPr>
        <w:t xml:space="preserve">wykonawca nie wykaże spełniania warunków udziału w postępowaniu lub braku podstaw do jego wykluczenia w szczególności: </w:t>
      </w:r>
      <w:r>
        <w:rPr>
          <w:b/>
          <w:u w:val="single" w:color="00000A"/>
          <w:lang w:val="pl-PL"/>
        </w:rPr>
        <w:t xml:space="preserve">brak w ofercie złożonego oświadczenia o braku </w:t>
      </w:r>
      <w:proofErr w:type="gramStart"/>
      <w:r>
        <w:rPr>
          <w:b/>
          <w:u w:val="single" w:color="00000A"/>
          <w:lang w:val="pl-PL"/>
        </w:rPr>
        <w:t>powiązań                             z</w:t>
      </w:r>
      <w:proofErr w:type="gramEnd"/>
      <w:r>
        <w:rPr>
          <w:b/>
          <w:u w:val="single" w:color="00000A"/>
          <w:lang w:val="pl-PL"/>
        </w:rPr>
        <w:t xml:space="preserve"> zamawiającym</w:t>
      </w:r>
      <w:r>
        <w:rPr>
          <w:b/>
          <w:spacing w:val="-5"/>
          <w:u w:val="single" w:color="00000A"/>
          <w:lang w:val="pl-PL"/>
        </w:rPr>
        <w:t xml:space="preserve"> </w:t>
      </w:r>
      <w:r>
        <w:rPr>
          <w:b/>
          <w:u w:val="single" w:color="00000A"/>
          <w:lang w:val="pl-PL"/>
        </w:rPr>
        <w:t>zgodnie</w:t>
      </w:r>
      <w:r>
        <w:rPr>
          <w:b/>
          <w:spacing w:val="-3"/>
          <w:u w:val="single" w:color="00000A"/>
          <w:lang w:val="pl-PL"/>
        </w:rPr>
        <w:t xml:space="preserve"> </w:t>
      </w:r>
      <w:r>
        <w:rPr>
          <w:b/>
          <w:u w:val="single" w:color="00000A"/>
          <w:lang w:val="pl-PL"/>
        </w:rPr>
        <w:t>z</w:t>
      </w:r>
      <w:r>
        <w:rPr>
          <w:b/>
          <w:spacing w:val="-4"/>
          <w:u w:val="single" w:color="00000A"/>
          <w:lang w:val="pl-PL"/>
        </w:rPr>
        <w:t xml:space="preserve"> </w:t>
      </w:r>
      <w:r>
        <w:rPr>
          <w:b/>
          <w:u w:val="single" w:color="0000FF"/>
          <w:lang w:val="pl-PL"/>
        </w:rPr>
        <w:t>załącznikiem</w:t>
      </w:r>
      <w:r>
        <w:rPr>
          <w:b/>
          <w:spacing w:val="-2"/>
          <w:u w:val="single" w:color="0000FF"/>
          <w:lang w:val="pl-PL"/>
        </w:rPr>
        <w:t xml:space="preserve"> </w:t>
      </w:r>
      <w:r>
        <w:rPr>
          <w:b/>
          <w:u w:val="single" w:color="0000FF"/>
          <w:lang w:val="pl-PL"/>
        </w:rPr>
        <w:t>nr</w:t>
      </w:r>
      <w:r>
        <w:rPr>
          <w:b/>
          <w:spacing w:val="-4"/>
          <w:u w:val="single" w:color="0000FF"/>
          <w:lang w:val="pl-PL"/>
        </w:rPr>
        <w:t xml:space="preserve"> </w:t>
      </w:r>
      <w:r>
        <w:rPr>
          <w:b/>
          <w:u w:val="single" w:color="0000FF"/>
          <w:lang w:val="pl-PL"/>
        </w:rPr>
        <w:t>2A</w:t>
      </w:r>
      <w:r>
        <w:rPr>
          <w:lang w:val="pl-PL"/>
        </w:rPr>
        <w:t>.</w:t>
      </w:r>
    </w:p>
    <w:p w:rsidR="0002222F" w:rsidRDefault="0002222F">
      <w:pPr>
        <w:pStyle w:val="Tekstpodstawowy"/>
        <w:ind w:left="0" w:firstLine="0"/>
        <w:rPr>
          <w:sz w:val="22"/>
          <w:szCs w:val="22"/>
          <w:lang w:val="pl-PL"/>
        </w:rPr>
      </w:pPr>
    </w:p>
    <w:p w:rsidR="0002222F" w:rsidRDefault="006670C7">
      <w:pPr>
        <w:ind w:left="683" w:right="5" w:hanging="567"/>
        <w:rPr>
          <w:b/>
          <w:lang w:val="pl-PL"/>
        </w:rPr>
      </w:pPr>
      <w:r>
        <w:rPr>
          <w:b/>
          <w:lang w:val="pl-PL"/>
        </w:rPr>
        <w:t>§VIII. Informacja o sposobie porozumiewania się z wykonawcami oraz przekazywanie oświadczeń lub dokumentów</w:t>
      </w:r>
    </w:p>
    <w:p w:rsidR="0002222F" w:rsidRDefault="006670C7">
      <w:pPr>
        <w:pStyle w:val="Akapitzlist"/>
        <w:numPr>
          <w:ilvl w:val="0"/>
          <w:numId w:val="4"/>
        </w:numPr>
        <w:tabs>
          <w:tab w:val="left" w:pos="476"/>
        </w:tabs>
        <w:ind w:right="352"/>
        <w:rPr>
          <w:lang w:val="pl-PL"/>
        </w:rPr>
      </w:pPr>
      <w:r>
        <w:rPr>
          <w:lang w:val="pl-PL"/>
        </w:rPr>
        <w:t xml:space="preserve">Postępowanie o udzielenie zamówienia prowadzi się z zachowaniem </w:t>
      </w:r>
      <w:r>
        <w:rPr>
          <w:spacing w:val="-3"/>
          <w:lang w:val="pl-PL"/>
        </w:rPr>
        <w:t xml:space="preserve">formy </w:t>
      </w:r>
      <w:r>
        <w:rPr>
          <w:lang w:val="pl-PL"/>
        </w:rPr>
        <w:t xml:space="preserve">pisemnej. </w:t>
      </w:r>
      <w:r>
        <w:rPr>
          <w:spacing w:val="-4"/>
          <w:lang w:val="pl-PL"/>
        </w:rPr>
        <w:t xml:space="preserve">Wszelka </w:t>
      </w:r>
      <w:r>
        <w:rPr>
          <w:lang w:val="pl-PL"/>
        </w:rPr>
        <w:t>korespondencja (</w:t>
      </w:r>
      <w:r>
        <w:rPr>
          <w:b/>
          <w:lang w:val="pl-PL"/>
        </w:rPr>
        <w:t>oświadczenia, wnioski, zawiadomienia, informacje itd.</w:t>
      </w:r>
      <w:r>
        <w:rPr>
          <w:lang w:val="pl-PL"/>
        </w:rPr>
        <w:t xml:space="preserve">) w </w:t>
      </w:r>
      <w:proofErr w:type="gramStart"/>
      <w:r>
        <w:rPr>
          <w:lang w:val="pl-PL"/>
        </w:rPr>
        <w:t>postępowaniu                                  z</w:t>
      </w:r>
      <w:proofErr w:type="gramEnd"/>
      <w:r>
        <w:rPr>
          <w:lang w:val="pl-PL"/>
        </w:rPr>
        <w:t xml:space="preserve"> Zamawiającym i </w:t>
      </w:r>
      <w:r>
        <w:rPr>
          <w:spacing w:val="-3"/>
          <w:lang w:val="pl-PL"/>
        </w:rPr>
        <w:t xml:space="preserve">każdym </w:t>
      </w:r>
      <w:r>
        <w:rPr>
          <w:lang w:val="pl-PL"/>
        </w:rPr>
        <w:t xml:space="preserve">z </w:t>
      </w:r>
      <w:r>
        <w:rPr>
          <w:spacing w:val="-3"/>
          <w:lang w:val="pl-PL"/>
        </w:rPr>
        <w:t xml:space="preserve">Wykonawców </w:t>
      </w:r>
      <w:r>
        <w:rPr>
          <w:lang w:val="pl-PL"/>
        </w:rPr>
        <w:t xml:space="preserve">jest jawna i prowadzona w sposób </w:t>
      </w:r>
      <w:r>
        <w:rPr>
          <w:spacing w:val="-4"/>
          <w:lang w:val="pl-PL"/>
        </w:rPr>
        <w:t xml:space="preserve">pisemny,                                 </w:t>
      </w:r>
      <w:r>
        <w:rPr>
          <w:lang w:val="pl-PL"/>
        </w:rPr>
        <w:t xml:space="preserve">z powiadomieniem wszystkich </w:t>
      </w:r>
      <w:r>
        <w:rPr>
          <w:spacing w:val="-4"/>
          <w:lang w:val="pl-PL"/>
        </w:rPr>
        <w:t xml:space="preserve">Wykonawców,  </w:t>
      </w:r>
      <w:r>
        <w:rPr>
          <w:lang w:val="pl-PL"/>
        </w:rPr>
        <w:t>którzy zgłosili do  Zamawiającego  zainteresowanie  udziałem  w postępowaniu z</w:t>
      </w:r>
      <w:r>
        <w:rPr>
          <w:spacing w:val="-6"/>
          <w:lang w:val="pl-PL"/>
        </w:rPr>
        <w:t xml:space="preserve"> </w:t>
      </w:r>
      <w:r>
        <w:rPr>
          <w:lang w:val="pl-PL"/>
        </w:rPr>
        <w:t>zachowaniem</w:t>
      </w:r>
      <w:r>
        <w:rPr>
          <w:spacing w:val="-6"/>
          <w:lang w:val="pl-PL"/>
        </w:rPr>
        <w:t xml:space="preserve"> </w:t>
      </w:r>
      <w:r>
        <w:rPr>
          <w:lang w:val="pl-PL"/>
        </w:rPr>
        <w:t>tajności</w:t>
      </w:r>
      <w:r>
        <w:rPr>
          <w:spacing w:val="-5"/>
          <w:lang w:val="pl-PL"/>
        </w:rPr>
        <w:t xml:space="preserve"> </w:t>
      </w:r>
      <w:r>
        <w:rPr>
          <w:lang w:val="pl-PL"/>
        </w:rPr>
        <w:t>źródła</w:t>
      </w:r>
      <w:r>
        <w:rPr>
          <w:spacing w:val="-5"/>
          <w:lang w:val="pl-PL"/>
        </w:rPr>
        <w:t xml:space="preserve"> </w:t>
      </w:r>
      <w:r>
        <w:rPr>
          <w:lang w:val="pl-PL"/>
        </w:rPr>
        <w:t>pytania.</w:t>
      </w:r>
      <w:r>
        <w:rPr>
          <w:spacing w:val="-8"/>
          <w:lang w:val="pl-PL"/>
        </w:rPr>
        <w:t xml:space="preserve"> </w:t>
      </w:r>
      <w:r>
        <w:rPr>
          <w:lang w:val="pl-PL"/>
        </w:rPr>
        <w:t>Ofertę</w:t>
      </w:r>
      <w:r>
        <w:rPr>
          <w:spacing w:val="-4"/>
          <w:lang w:val="pl-PL"/>
        </w:rPr>
        <w:t xml:space="preserve"> </w:t>
      </w:r>
      <w:r>
        <w:rPr>
          <w:lang w:val="pl-PL"/>
        </w:rPr>
        <w:t>należy</w:t>
      </w:r>
      <w:r>
        <w:rPr>
          <w:spacing w:val="-4"/>
          <w:lang w:val="pl-PL"/>
        </w:rPr>
        <w:t xml:space="preserve"> </w:t>
      </w:r>
      <w:r>
        <w:rPr>
          <w:spacing w:val="-3"/>
          <w:lang w:val="pl-PL"/>
        </w:rPr>
        <w:t>złożyć</w:t>
      </w:r>
      <w:r>
        <w:rPr>
          <w:spacing w:val="-5"/>
          <w:lang w:val="pl-PL"/>
        </w:rPr>
        <w:t xml:space="preserve"> </w:t>
      </w:r>
      <w:proofErr w:type="gramStart"/>
      <w:r>
        <w:rPr>
          <w:lang w:val="pl-PL"/>
        </w:rPr>
        <w:t>zgodnie</w:t>
      </w:r>
      <w:r>
        <w:rPr>
          <w:spacing w:val="-4"/>
          <w:lang w:val="pl-PL"/>
        </w:rPr>
        <w:t xml:space="preserve">                     </w:t>
      </w:r>
      <w:r>
        <w:rPr>
          <w:lang w:val="pl-PL"/>
        </w:rPr>
        <w:t>z</w:t>
      </w:r>
      <w:proofErr w:type="gramEnd"/>
      <w:r>
        <w:rPr>
          <w:spacing w:val="-8"/>
          <w:lang w:val="pl-PL"/>
        </w:rPr>
        <w:t xml:space="preserve"> </w:t>
      </w:r>
      <w:r>
        <w:rPr>
          <w:lang w:val="pl-PL"/>
        </w:rPr>
        <w:t>wymaganiami</w:t>
      </w:r>
      <w:r>
        <w:rPr>
          <w:spacing w:val="-4"/>
          <w:lang w:val="pl-PL"/>
        </w:rPr>
        <w:t xml:space="preserve"> </w:t>
      </w:r>
      <w:r>
        <w:rPr>
          <w:b/>
          <w:lang w:val="pl-PL"/>
        </w:rPr>
        <w:t>§VII</w:t>
      </w:r>
      <w:r>
        <w:rPr>
          <w:b/>
          <w:spacing w:val="-4"/>
          <w:lang w:val="pl-PL"/>
        </w:rPr>
        <w:t xml:space="preserve"> </w:t>
      </w:r>
      <w:r>
        <w:rPr>
          <w:b/>
          <w:lang w:val="pl-PL"/>
        </w:rPr>
        <w:t>ust. 9</w:t>
      </w:r>
      <w:r>
        <w:rPr>
          <w:b/>
          <w:spacing w:val="-4"/>
          <w:lang w:val="pl-PL"/>
        </w:rPr>
        <w:t xml:space="preserve"> </w:t>
      </w:r>
      <w:r>
        <w:rPr>
          <w:b/>
          <w:lang w:val="pl-PL"/>
        </w:rPr>
        <w:t>ZO</w:t>
      </w:r>
      <w:r>
        <w:rPr>
          <w:lang w:val="pl-PL"/>
        </w:rPr>
        <w:t>.</w:t>
      </w:r>
    </w:p>
    <w:p w:rsidR="0002222F" w:rsidRPr="00F258E7" w:rsidRDefault="006670C7">
      <w:pPr>
        <w:pStyle w:val="Akapitzlist"/>
        <w:numPr>
          <w:ilvl w:val="0"/>
          <w:numId w:val="4"/>
        </w:numPr>
        <w:tabs>
          <w:tab w:val="left" w:pos="476"/>
        </w:tabs>
        <w:ind w:right="352"/>
        <w:rPr>
          <w:lang w:val="pl-PL"/>
        </w:rPr>
      </w:pPr>
      <w:r>
        <w:rPr>
          <w:lang w:val="pl-PL"/>
        </w:rPr>
        <w:t>Zamawiający</w:t>
      </w:r>
      <w:r>
        <w:rPr>
          <w:spacing w:val="-3"/>
          <w:lang w:val="pl-PL"/>
        </w:rPr>
        <w:t xml:space="preserve"> </w:t>
      </w:r>
      <w:r>
        <w:rPr>
          <w:lang w:val="pl-PL"/>
        </w:rPr>
        <w:t>dopuszcza</w:t>
      </w:r>
      <w:r>
        <w:rPr>
          <w:spacing w:val="-4"/>
          <w:lang w:val="pl-PL"/>
        </w:rPr>
        <w:t xml:space="preserve"> </w:t>
      </w:r>
      <w:r>
        <w:rPr>
          <w:lang w:val="pl-PL"/>
        </w:rPr>
        <w:t>składanie</w:t>
      </w:r>
      <w:r>
        <w:rPr>
          <w:spacing w:val="-3"/>
          <w:lang w:val="pl-PL"/>
        </w:rPr>
        <w:t xml:space="preserve"> </w:t>
      </w:r>
      <w:r>
        <w:rPr>
          <w:lang w:val="pl-PL"/>
        </w:rPr>
        <w:t>Korespondencji</w:t>
      </w:r>
      <w:r>
        <w:rPr>
          <w:spacing w:val="-4"/>
          <w:lang w:val="pl-PL"/>
        </w:rPr>
        <w:t xml:space="preserve"> </w:t>
      </w:r>
      <w:r>
        <w:rPr>
          <w:b/>
          <w:lang w:val="pl-PL"/>
        </w:rPr>
        <w:t xml:space="preserve">pisemnie, </w:t>
      </w:r>
      <w:r>
        <w:rPr>
          <w:lang w:val="pl-PL"/>
        </w:rPr>
        <w:t>lub</w:t>
      </w:r>
      <w:r>
        <w:rPr>
          <w:b/>
          <w:lang w:val="pl-PL"/>
        </w:rPr>
        <w:t xml:space="preserve"> </w:t>
      </w:r>
      <w:r>
        <w:rPr>
          <w:color w:val="000000" w:themeColor="text1"/>
          <w:lang w:val="pl-PL"/>
        </w:rPr>
        <w:t xml:space="preserve">na adres </w:t>
      </w:r>
      <w:r>
        <w:rPr>
          <w:b/>
          <w:color w:val="000000" w:themeColor="text1"/>
          <w:lang w:val="pl-PL"/>
        </w:rPr>
        <w:t>e-mail:</w:t>
      </w:r>
      <w:r>
        <w:rPr>
          <w:color w:val="000000" w:themeColor="text1"/>
          <w:lang w:val="pl-PL"/>
        </w:rPr>
        <w:t xml:space="preserve"> </w:t>
      </w:r>
      <w:hyperlink r:id="rId12">
        <w:r>
          <w:rPr>
            <w:rStyle w:val="czeinternetowe"/>
            <w:rFonts w:cs="Arial"/>
            <w:highlight w:val="white"/>
            <w:lang w:val="pl-PL"/>
          </w:rPr>
          <w:t>agnieszka.lejman@conceptstal.</w:t>
        </w:r>
        <w:proofErr w:type="gramStart"/>
        <w:r>
          <w:rPr>
            <w:rStyle w:val="czeinternetowe"/>
            <w:rFonts w:cs="Arial"/>
            <w:highlight w:val="white"/>
            <w:lang w:val="pl-PL"/>
          </w:rPr>
          <w:t>pl</w:t>
        </w:r>
      </w:hyperlink>
      <w:r>
        <w:rPr>
          <w:b/>
          <w:color w:val="FF0000"/>
          <w:lang w:val="pl-PL"/>
        </w:rPr>
        <w:t xml:space="preserve"> </w:t>
      </w:r>
      <w:r>
        <w:rPr>
          <w:lang w:val="pl-PL"/>
        </w:rPr>
        <w:t xml:space="preserve">. </w:t>
      </w:r>
      <w:proofErr w:type="gramEnd"/>
      <w:r>
        <w:rPr>
          <w:lang w:val="pl-PL"/>
        </w:rPr>
        <w:t xml:space="preserve">Zamawiający </w:t>
      </w:r>
      <w:r>
        <w:rPr>
          <w:b/>
          <w:lang w:val="pl-PL"/>
        </w:rPr>
        <w:t>zaleca</w:t>
      </w:r>
      <w:r>
        <w:rPr>
          <w:lang w:val="pl-PL"/>
        </w:rPr>
        <w:t xml:space="preserve">, aby korespondencja przekazywana drogą elektroniczną </w:t>
      </w:r>
      <w:r>
        <w:rPr>
          <w:b/>
          <w:lang w:val="pl-PL"/>
        </w:rPr>
        <w:t>była potwierdzana</w:t>
      </w:r>
      <w:r>
        <w:rPr>
          <w:lang w:val="pl-PL"/>
        </w:rPr>
        <w:t xml:space="preserve">. Jeżeli Zamawiający lub </w:t>
      </w:r>
      <w:r>
        <w:rPr>
          <w:spacing w:val="-3"/>
          <w:lang w:val="pl-PL"/>
        </w:rPr>
        <w:t xml:space="preserve">Wykonawca </w:t>
      </w:r>
      <w:r>
        <w:rPr>
          <w:lang w:val="pl-PL"/>
        </w:rPr>
        <w:t xml:space="preserve">przekazują oświadczenia, wnioski, zawiadomienia oraz informacje drogą elektroniczną, </w:t>
      </w:r>
      <w:r>
        <w:rPr>
          <w:spacing w:val="-3"/>
          <w:lang w:val="pl-PL"/>
        </w:rPr>
        <w:t xml:space="preserve">każda </w:t>
      </w:r>
      <w:r>
        <w:rPr>
          <w:spacing w:val="-4"/>
          <w:lang w:val="pl-PL"/>
        </w:rPr>
        <w:t xml:space="preserve">ze </w:t>
      </w:r>
      <w:r>
        <w:rPr>
          <w:lang w:val="pl-PL"/>
        </w:rPr>
        <w:t>stron na żądanie drugiej niezwłocznie potwierdza fakt ich otrzymania. W przypadku nie potwierdzenia przez Wykonawcę odbioru w ciągu 2 dni od dnia nadania oświadczenia, wnioski, zawiadomienia oraz informacji drogą elektroniczną Zamawiający do celów dowodowych posłuży się prawidłowym raportem nadania danych</w:t>
      </w:r>
      <w:r>
        <w:rPr>
          <w:spacing w:val="-12"/>
          <w:lang w:val="pl-PL"/>
        </w:rPr>
        <w:t xml:space="preserve"> </w:t>
      </w:r>
      <w:r>
        <w:rPr>
          <w:lang w:val="pl-PL"/>
        </w:rPr>
        <w:t>lub</w:t>
      </w:r>
      <w:r>
        <w:rPr>
          <w:spacing w:val="-12"/>
          <w:lang w:val="pl-PL"/>
        </w:rPr>
        <w:t xml:space="preserve"> </w:t>
      </w:r>
      <w:r>
        <w:rPr>
          <w:lang w:val="pl-PL"/>
        </w:rPr>
        <w:t>prawidłowego</w:t>
      </w:r>
      <w:r>
        <w:rPr>
          <w:spacing w:val="-12"/>
          <w:lang w:val="pl-PL"/>
        </w:rPr>
        <w:t xml:space="preserve"> </w:t>
      </w:r>
      <w:r>
        <w:rPr>
          <w:lang w:val="pl-PL"/>
        </w:rPr>
        <w:t>dokonania</w:t>
      </w:r>
      <w:r>
        <w:rPr>
          <w:spacing w:val="-11"/>
          <w:lang w:val="pl-PL"/>
        </w:rPr>
        <w:t xml:space="preserve"> </w:t>
      </w:r>
      <w:r>
        <w:rPr>
          <w:lang w:val="pl-PL"/>
        </w:rPr>
        <w:t>transmisji</w:t>
      </w:r>
      <w:r>
        <w:rPr>
          <w:spacing w:val="-11"/>
          <w:lang w:val="pl-PL"/>
        </w:rPr>
        <w:t xml:space="preserve"> </w:t>
      </w:r>
      <w:r>
        <w:rPr>
          <w:lang w:val="pl-PL"/>
        </w:rPr>
        <w:t>danych.</w:t>
      </w:r>
    </w:p>
    <w:p w:rsidR="0002222F" w:rsidRPr="00F258E7" w:rsidRDefault="006670C7">
      <w:pPr>
        <w:pStyle w:val="Akapitzlist"/>
        <w:numPr>
          <w:ilvl w:val="0"/>
          <w:numId w:val="4"/>
        </w:numPr>
        <w:tabs>
          <w:tab w:val="left" w:pos="476"/>
        </w:tabs>
        <w:ind w:right="352"/>
        <w:rPr>
          <w:lang w:val="pl-PL"/>
        </w:rPr>
      </w:pPr>
      <w:r>
        <w:rPr>
          <w:spacing w:val="-3"/>
          <w:lang w:val="pl-PL"/>
        </w:rPr>
        <w:t xml:space="preserve">Wykonawca może </w:t>
      </w:r>
      <w:r>
        <w:rPr>
          <w:lang w:val="pl-PL"/>
        </w:rPr>
        <w:t xml:space="preserve">zwrócić się do Zamawiającego z zapytaniem dotyczącym ZO wysyłając je </w:t>
      </w:r>
      <w:r>
        <w:rPr>
          <w:spacing w:val="-2"/>
          <w:lang w:val="pl-PL"/>
        </w:rPr>
        <w:t xml:space="preserve">pod </w:t>
      </w:r>
      <w:proofErr w:type="gramStart"/>
      <w:r>
        <w:rPr>
          <w:lang w:val="pl-PL"/>
        </w:rPr>
        <w:t>adres             e-mail</w:t>
      </w:r>
      <w:proofErr w:type="gramEnd"/>
      <w:r>
        <w:rPr>
          <w:lang w:val="pl-PL"/>
        </w:rPr>
        <w:t xml:space="preserve">: </w:t>
      </w:r>
      <w:hyperlink r:id="rId13">
        <w:r>
          <w:rPr>
            <w:rStyle w:val="czeinternetowe"/>
            <w:rFonts w:cs="Arial"/>
            <w:highlight w:val="white"/>
            <w:lang w:val="pl-PL"/>
          </w:rPr>
          <w:t>agnieszka.lejman@conceptstal.pl</w:t>
        </w:r>
      </w:hyperlink>
      <w:r>
        <w:rPr>
          <w:color w:val="FF0000"/>
          <w:lang w:val="pl-PL"/>
        </w:rPr>
        <w:t xml:space="preserve"> </w:t>
      </w:r>
      <w:r>
        <w:rPr>
          <w:lang w:val="pl-PL"/>
        </w:rPr>
        <w:t>. Zamawiający udzieli wyjaśnień, nie póź</w:t>
      </w:r>
      <w:r>
        <w:rPr>
          <w:i/>
          <w:lang w:val="pl-PL"/>
        </w:rPr>
        <w:t>n</w:t>
      </w:r>
      <w:r>
        <w:rPr>
          <w:lang w:val="pl-PL"/>
        </w:rPr>
        <w:t>iej niż na 3</w:t>
      </w:r>
      <w:r>
        <w:rPr>
          <w:color w:val="FF0000"/>
          <w:lang w:val="pl-PL"/>
        </w:rPr>
        <w:t xml:space="preserve"> </w:t>
      </w:r>
      <w:r>
        <w:rPr>
          <w:lang w:val="pl-PL"/>
        </w:rPr>
        <w:t xml:space="preserve">dzień przed upływem terminu składania ofert, pod warunkiem, </w:t>
      </w:r>
      <w:r>
        <w:rPr>
          <w:spacing w:val="-3"/>
          <w:lang w:val="pl-PL"/>
        </w:rPr>
        <w:t xml:space="preserve">że </w:t>
      </w:r>
      <w:r>
        <w:rPr>
          <w:lang w:val="pl-PL"/>
        </w:rPr>
        <w:t xml:space="preserve">wniosek o wyjaśnienie treści ZO </w:t>
      </w:r>
      <w:proofErr w:type="gramStart"/>
      <w:r>
        <w:rPr>
          <w:lang w:val="pl-PL"/>
        </w:rPr>
        <w:t>wpłynął                                   do</w:t>
      </w:r>
      <w:proofErr w:type="gramEnd"/>
      <w:r>
        <w:rPr>
          <w:lang w:val="pl-PL"/>
        </w:rPr>
        <w:t xml:space="preserve"> Zamawiającego nie później niż do końca dnia, w którym upływa połowa terminu składania ofert, oraz umieści treść odpowiedzi na stronie</w:t>
      </w:r>
      <w:r>
        <w:rPr>
          <w:color w:val="FF0000"/>
          <w:lang w:val="pl-PL"/>
        </w:rPr>
        <w:t xml:space="preserve"> </w:t>
      </w:r>
      <w:hyperlink r:id="rId14">
        <w:r>
          <w:rPr>
            <w:rStyle w:val="czeinternetowe"/>
            <w:b/>
            <w:lang w:val="pl-PL"/>
          </w:rPr>
          <w:t>https://bazakonkurencyjnosci.funduszeeuropejskie.gov.pl</w:t>
        </w:r>
      </w:hyperlink>
      <w:r>
        <w:rPr>
          <w:b/>
          <w:lang w:val="pl-PL"/>
        </w:rPr>
        <w:t xml:space="preserve">, </w:t>
      </w:r>
      <w:hyperlink r:id="rId15">
        <w:r>
          <w:rPr>
            <w:rStyle w:val="czeinternetowe"/>
            <w:b/>
            <w:lang w:val="pl-PL"/>
          </w:rPr>
          <w:t>https://www.parp.gov.pl/zamowienia-1420</w:t>
        </w:r>
      </w:hyperlink>
      <w:r>
        <w:rPr>
          <w:lang w:val="pl-PL"/>
        </w:rPr>
        <w:t>,</w:t>
      </w:r>
      <w:r>
        <w:rPr>
          <w:rStyle w:val="czeinternetowe"/>
          <w:color w:val="000000" w:themeColor="text1"/>
          <w:u w:val="none"/>
          <w:lang w:val="pl-PL"/>
        </w:rPr>
        <w:t xml:space="preserve"> oraz na stronie internetowej Zamawiającego</w:t>
      </w:r>
      <w:r>
        <w:rPr>
          <w:lang w:val="pl-PL"/>
        </w:rPr>
        <w:t xml:space="preserve"> </w:t>
      </w:r>
      <w:r>
        <w:rPr>
          <w:b/>
          <w:color w:val="548DD4" w:themeColor="text2" w:themeTint="99"/>
          <w:lang w:val="pl-PL"/>
        </w:rPr>
        <w:t>http</w:t>
      </w:r>
      <w:proofErr w:type="gramStart"/>
      <w:r>
        <w:rPr>
          <w:b/>
          <w:color w:val="548DD4" w:themeColor="text2" w:themeTint="99"/>
          <w:lang w:val="pl-PL"/>
        </w:rPr>
        <w:t>://conceptstal</w:t>
      </w:r>
      <w:proofErr w:type="gramEnd"/>
      <w:r>
        <w:rPr>
          <w:b/>
          <w:color w:val="548DD4" w:themeColor="text2" w:themeTint="99"/>
          <w:lang w:val="pl-PL"/>
        </w:rPr>
        <w:t>.pl</w:t>
      </w:r>
      <w:r>
        <w:rPr>
          <w:rStyle w:val="czeinternetowe"/>
          <w:color w:val="000000" w:themeColor="text1"/>
          <w:u w:val="none"/>
          <w:lang w:val="pl-PL"/>
        </w:rPr>
        <w:t xml:space="preserve">. </w:t>
      </w:r>
      <w:r>
        <w:rPr>
          <w:lang w:val="pl-PL"/>
        </w:rPr>
        <w:t xml:space="preserve">W przypadku rozbieżności pomiędzy treścią niniejszych ZO a treścią udzielonych odpowiedzi, </w:t>
      </w:r>
      <w:r>
        <w:rPr>
          <w:spacing w:val="-3"/>
          <w:lang w:val="pl-PL"/>
        </w:rPr>
        <w:t xml:space="preserve">jako </w:t>
      </w:r>
      <w:r>
        <w:rPr>
          <w:lang w:val="pl-PL"/>
        </w:rPr>
        <w:t>obowiązującą</w:t>
      </w:r>
      <w:r>
        <w:rPr>
          <w:spacing w:val="-11"/>
          <w:lang w:val="pl-PL"/>
        </w:rPr>
        <w:t xml:space="preserve"> </w:t>
      </w:r>
      <w:r>
        <w:rPr>
          <w:lang w:val="pl-PL"/>
        </w:rPr>
        <w:t>należy</w:t>
      </w:r>
      <w:r>
        <w:rPr>
          <w:spacing w:val="-10"/>
          <w:lang w:val="pl-PL"/>
        </w:rPr>
        <w:t xml:space="preserve"> </w:t>
      </w:r>
      <w:r>
        <w:rPr>
          <w:lang w:val="pl-PL"/>
        </w:rPr>
        <w:t>przyjąć</w:t>
      </w:r>
      <w:r>
        <w:rPr>
          <w:spacing w:val="-11"/>
          <w:lang w:val="pl-PL"/>
        </w:rPr>
        <w:t xml:space="preserve"> </w:t>
      </w:r>
      <w:r>
        <w:rPr>
          <w:lang w:val="pl-PL"/>
        </w:rPr>
        <w:t>treść</w:t>
      </w:r>
      <w:r>
        <w:rPr>
          <w:spacing w:val="-11"/>
          <w:lang w:val="pl-PL"/>
        </w:rPr>
        <w:t xml:space="preserve"> </w:t>
      </w:r>
      <w:r>
        <w:rPr>
          <w:lang w:val="pl-PL"/>
        </w:rPr>
        <w:t>pisma</w:t>
      </w:r>
      <w:r>
        <w:rPr>
          <w:spacing w:val="-11"/>
          <w:lang w:val="pl-PL"/>
        </w:rPr>
        <w:t xml:space="preserve"> </w:t>
      </w:r>
      <w:r>
        <w:rPr>
          <w:lang w:val="pl-PL"/>
        </w:rPr>
        <w:t>zawierające</w:t>
      </w:r>
      <w:r>
        <w:rPr>
          <w:spacing w:val="-10"/>
          <w:lang w:val="pl-PL"/>
        </w:rPr>
        <w:t xml:space="preserve"> </w:t>
      </w:r>
      <w:r>
        <w:rPr>
          <w:lang w:val="pl-PL"/>
        </w:rPr>
        <w:t>późniejsze</w:t>
      </w:r>
      <w:r>
        <w:rPr>
          <w:spacing w:val="-12"/>
          <w:lang w:val="pl-PL"/>
        </w:rPr>
        <w:t xml:space="preserve"> </w:t>
      </w:r>
      <w:r>
        <w:rPr>
          <w:lang w:val="pl-PL"/>
        </w:rPr>
        <w:t>oświadczenie</w:t>
      </w:r>
      <w:r>
        <w:rPr>
          <w:spacing w:val="-14"/>
          <w:lang w:val="pl-PL"/>
        </w:rPr>
        <w:t xml:space="preserve"> </w:t>
      </w:r>
      <w:proofErr w:type="gramStart"/>
      <w:r>
        <w:rPr>
          <w:lang w:val="pl-PL"/>
        </w:rPr>
        <w:t>Zamawiającego .</w:t>
      </w:r>
      <w:proofErr w:type="gramEnd"/>
    </w:p>
    <w:p w:rsidR="0002222F" w:rsidRPr="00F258E7" w:rsidRDefault="006670C7">
      <w:pPr>
        <w:pStyle w:val="Akapitzlist"/>
        <w:numPr>
          <w:ilvl w:val="0"/>
          <w:numId w:val="4"/>
        </w:numPr>
        <w:tabs>
          <w:tab w:val="left" w:pos="476"/>
        </w:tabs>
        <w:ind w:right="352" w:hanging="357"/>
        <w:rPr>
          <w:lang w:val="pl-PL"/>
        </w:rPr>
      </w:pPr>
      <w:r>
        <w:rPr>
          <w:lang w:val="pl-PL"/>
        </w:rPr>
        <w:t>Zamawiający</w:t>
      </w:r>
      <w:r>
        <w:rPr>
          <w:spacing w:val="45"/>
          <w:lang w:val="pl-PL"/>
        </w:rPr>
        <w:t xml:space="preserve"> </w:t>
      </w:r>
      <w:r>
        <w:rPr>
          <w:spacing w:val="-3"/>
          <w:lang w:val="pl-PL"/>
        </w:rPr>
        <w:t>zastrzega prawo</w:t>
      </w:r>
      <w:r>
        <w:rPr>
          <w:spacing w:val="43"/>
          <w:lang w:val="pl-PL"/>
        </w:rPr>
        <w:t xml:space="preserve"> </w:t>
      </w:r>
      <w:r>
        <w:rPr>
          <w:lang w:val="pl-PL"/>
        </w:rPr>
        <w:t>do</w:t>
      </w:r>
      <w:r>
        <w:rPr>
          <w:spacing w:val="43"/>
          <w:lang w:val="pl-PL"/>
        </w:rPr>
        <w:t xml:space="preserve"> </w:t>
      </w:r>
      <w:r>
        <w:rPr>
          <w:lang w:val="pl-PL"/>
        </w:rPr>
        <w:t>zmiany</w:t>
      </w:r>
      <w:r>
        <w:rPr>
          <w:spacing w:val="42"/>
          <w:lang w:val="pl-PL"/>
        </w:rPr>
        <w:t xml:space="preserve"> </w:t>
      </w:r>
      <w:r>
        <w:rPr>
          <w:lang w:val="pl-PL"/>
        </w:rPr>
        <w:t>treści</w:t>
      </w:r>
      <w:r>
        <w:rPr>
          <w:spacing w:val="42"/>
          <w:lang w:val="pl-PL"/>
        </w:rPr>
        <w:t xml:space="preserve"> </w:t>
      </w:r>
      <w:r>
        <w:rPr>
          <w:lang w:val="pl-PL"/>
        </w:rPr>
        <w:t>ZO</w:t>
      </w:r>
      <w:r>
        <w:rPr>
          <w:spacing w:val="42"/>
          <w:lang w:val="pl-PL"/>
        </w:rPr>
        <w:t xml:space="preserve"> </w:t>
      </w:r>
      <w:r>
        <w:rPr>
          <w:spacing w:val="-3"/>
          <w:lang w:val="pl-PL"/>
        </w:rPr>
        <w:t>przed</w:t>
      </w:r>
      <w:r>
        <w:rPr>
          <w:spacing w:val="43"/>
          <w:lang w:val="pl-PL"/>
        </w:rPr>
        <w:t xml:space="preserve"> </w:t>
      </w:r>
      <w:r>
        <w:rPr>
          <w:lang w:val="pl-PL"/>
        </w:rPr>
        <w:t>upływem</w:t>
      </w:r>
      <w:r>
        <w:rPr>
          <w:spacing w:val="43"/>
          <w:lang w:val="pl-PL"/>
        </w:rPr>
        <w:t xml:space="preserve"> </w:t>
      </w:r>
      <w:r>
        <w:rPr>
          <w:lang w:val="pl-PL"/>
        </w:rPr>
        <w:t xml:space="preserve">terminu składania ofert, zawiadamiając o tym pisemnie wszystkich Wykonawców, którym przekazano ZO oraz umieści treść odpowiedzi na stronie </w:t>
      </w:r>
      <w:hyperlink r:id="rId16">
        <w:r>
          <w:rPr>
            <w:rStyle w:val="czeinternetowe"/>
            <w:b/>
            <w:u w:val="none" w:color="0000FF"/>
            <w:lang w:val="pl-PL"/>
          </w:rPr>
          <w:t>https://bazakonkurencyjnosci.funduszeeuropejskie.gov.pl</w:t>
        </w:r>
      </w:hyperlink>
      <w:r>
        <w:rPr>
          <w:lang w:val="pl-PL"/>
        </w:rPr>
        <w:t xml:space="preserve">, </w:t>
      </w:r>
      <w:hyperlink r:id="rId17">
        <w:r>
          <w:rPr>
            <w:rStyle w:val="czeinternetowe"/>
            <w:b/>
            <w:lang w:val="pl-PL"/>
          </w:rPr>
          <w:t>https://www.parp.gov.pl/zamowienia-1420</w:t>
        </w:r>
      </w:hyperlink>
      <w:r>
        <w:rPr>
          <w:rStyle w:val="czeinternetowe"/>
          <w:b/>
          <w:lang w:val="pl-PL"/>
        </w:rPr>
        <w:t xml:space="preserve"> </w:t>
      </w:r>
      <w:r>
        <w:rPr>
          <w:rStyle w:val="czeinternetowe"/>
          <w:color w:val="000000" w:themeColor="text1"/>
          <w:u w:val="none"/>
          <w:lang w:val="pl-PL"/>
        </w:rPr>
        <w:t>oraz na stronie internetowej Zamawiającego</w:t>
      </w:r>
      <w:r>
        <w:rPr>
          <w:lang w:val="pl-PL"/>
        </w:rPr>
        <w:t xml:space="preserve"> </w:t>
      </w:r>
      <w:r>
        <w:rPr>
          <w:b/>
          <w:color w:val="548DD4" w:themeColor="text2" w:themeTint="99"/>
          <w:lang w:val="pl-PL"/>
        </w:rPr>
        <w:t>http</w:t>
      </w:r>
      <w:proofErr w:type="gramStart"/>
      <w:r>
        <w:rPr>
          <w:b/>
          <w:color w:val="548DD4" w:themeColor="text2" w:themeTint="99"/>
          <w:lang w:val="pl-PL"/>
        </w:rPr>
        <w:t>://conceptstal</w:t>
      </w:r>
      <w:proofErr w:type="gramEnd"/>
      <w:r>
        <w:rPr>
          <w:b/>
          <w:color w:val="548DD4" w:themeColor="text2" w:themeTint="99"/>
          <w:lang w:val="pl-PL"/>
        </w:rPr>
        <w:t>.</w:t>
      </w:r>
      <w:proofErr w:type="gramStart"/>
      <w:r>
        <w:rPr>
          <w:b/>
          <w:color w:val="548DD4" w:themeColor="text2" w:themeTint="99"/>
          <w:lang w:val="pl-PL"/>
        </w:rPr>
        <w:t>pl</w:t>
      </w:r>
      <w:proofErr w:type="gramEnd"/>
      <w:r>
        <w:rPr>
          <w:rStyle w:val="czeinternetowe"/>
          <w:color w:val="000000" w:themeColor="text1"/>
          <w:u w:val="none"/>
          <w:lang w:val="pl-PL"/>
        </w:rPr>
        <w:t>.</w:t>
      </w:r>
    </w:p>
    <w:p w:rsidR="0002222F" w:rsidRDefault="006670C7">
      <w:pPr>
        <w:pStyle w:val="Nagwek21"/>
        <w:numPr>
          <w:ilvl w:val="0"/>
          <w:numId w:val="4"/>
        </w:numPr>
        <w:tabs>
          <w:tab w:val="left" w:pos="476"/>
        </w:tabs>
        <w:ind w:right="352"/>
        <w:rPr>
          <w:lang w:val="pl-PL"/>
        </w:rPr>
      </w:pPr>
      <w:r>
        <w:rPr>
          <w:lang w:val="pl-PL"/>
        </w:rPr>
        <w:t xml:space="preserve">Osobami upoważnionymi do bezpośredniego </w:t>
      </w:r>
      <w:r>
        <w:rPr>
          <w:spacing w:val="-3"/>
          <w:lang w:val="pl-PL"/>
        </w:rPr>
        <w:t xml:space="preserve">kontaktowania </w:t>
      </w:r>
      <w:r>
        <w:rPr>
          <w:lang w:val="pl-PL"/>
        </w:rPr>
        <w:t xml:space="preserve">się z </w:t>
      </w:r>
      <w:r>
        <w:rPr>
          <w:spacing w:val="-3"/>
          <w:lang w:val="pl-PL"/>
        </w:rPr>
        <w:t>Wykonawcami</w:t>
      </w:r>
      <w:r>
        <w:rPr>
          <w:spacing w:val="-4"/>
          <w:lang w:val="pl-PL"/>
        </w:rPr>
        <w:t xml:space="preserve"> </w:t>
      </w:r>
      <w:r>
        <w:rPr>
          <w:lang w:val="pl-PL"/>
        </w:rPr>
        <w:t>są:</w:t>
      </w:r>
    </w:p>
    <w:p w:rsidR="0002222F" w:rsidRDefault="001B5E53">
      <w:pPr>
        <w:pStyle w:val="Akapitzlist"/>
        <w:numPr>
          <w:ilvl w:val="1"/>
          <w:numId w:val="4"/>
        </w:numPr>
        <w:tabs>
          <w:tab w:val="left" w:pos="836"/>
        </w:tabs>
        <w:ind w:right="352"/>
        <w:rPr>
          <w:lang w:val="pl-PL"/>
        </w:rPr>
      </w:pPr>
      <w:r>
        <w:rPr>
          <w:lang w:val="pl-PL"/>
        </w:rPr>
        <w:t>Agnieszka</w:t>
      </w:r>
      <w:r w:rsidR="006670C7">
        <w:rPr>
          <w:lang w:val="pl-PL"/>
        </w:rPr>
        <w:t xml:space="preserve"> Lejman -</w:t>
      </w:r>
      <w:r w:rsidR="006670C7">
        <w:rPr>
          <w:spacing w:val="-8"/>
          <w:lang w:val="pl-PL"/>
        </w:rPr>
        <w:t xml:space="preserve"> </w:t>
      </w:r>
      <w:r w:rsidR="006670C7">
        <w:rPr>
          <w:lang w:val="pl-PL"/>
        </w:rPr>
        <w:t>tel.</w:t>
      </w:r>
      <w:r w:rsidR="006670C7">
        <w:rPr>
          <w:spacing w:val="-8"/>
          <w:lang w:val="pl-PL"/>
        </w:rPr>
        <w:t xml:space="preserve"> </w:t>
      </w:r>
      <w:r w:rsidR="006670C7">
        <w:rPr>
          <w:rFonts w:cs="Arial"/>
          <w:shd w:val="clear" w:color="auto" w:fill="FFFFFF"/>
          <w:lang w:val="pl-PL"/>
        </w:rPr>
        <w:t>509 166 532</w:t>
      </w:r>
      <w:r w:rsidR="006670C7">
        <w:rPr>
          <w:lang w:val="pl-PL"/>
        </w:rPr>
        <w:t xml:space="preserve"> -</w:t>
      </w:r>
      <w:r w:rsidR="006670C7">
        <w:rPr>
          <w:spacing w:val="-8"/>
          <w:lang w:val="pl-PL"/>
        </w:rPr>
        <w:t xml:space="preserve"> </w:t>
      </w:r>
      <w:r w:rsidR="006670C7">
        <w:rPr>
          <w:lang w:val="pl-PL"/>
        </w:rPr>
        <w:t>w</w:t>
      </w:r>
      <w:r w:rsidR="006670C7">
        <w:rPr>
          <w:spacing w:val="-5"/>
          <w:lang w:val="pl-PL"/>
        </w:rPr>
        <w:t xml:space="preserve"> </w:t>
      </w:r>
      <w:r w:rsidR="006670C7">
        <w:rPr>
          <w:lang w:val="pl-PL"/>
        </w:rPr>
        <w:t>zakresie</w:t>
      </w:r>
      <w:r w:rsidR="006670C7">
        <w:rPr>
          <w:spacing w:val="-5"/>
          <w:lang w:val="pl-PL"/>
        </w:rPr>
        <w:t xml:space="preserve"> </w:t>
      </w:r>
      <w:r w:rsidR="006670C7">
        <w:rPr>
          <w:lang w:val="pl-PL"/>
        </w:rPr>
        <w:t>przedmiotu</w:t>
      </w:r>
      <w:r w:rsidR="006670C7">
        <w:rPr>
          <w:spacing w:val="-7"/>
          <w:lang w:val="pl-PL"/>
        </w:rPr>
        <w:t xml:space="preserve"> </w:t>
      </w:r>
      <w:r w:rsidR="006670C7">
        <w:rPr>
          <w:lang w:val="pl-PL"/>
        </w:rPr>
        <w:t>zamówienia.</w:t>
      </w:r>
    </w:p>
    <w:p w:rsidR="0002222F" w:rsidRDefault="0002222F">
      <w:pPr>
        <w:pStyle w:val="Tekstpodstawowy"/>
        <w:ind w:left="0" w:firstLine="0"/>
        <w:rPr>
          <w:sz w:val="22"/>
          <w:szCs w:val="22"/>
          <w:lang w:val="pl-PL"/>
        </w:rPr>
      </w:pPr>
    </w:p>
    <w:p w:rsidR="0002222F" w:rsidRDefault="006670C7">
      <w:pPr>
        <w:ind w:left="117" w:right="5"/>
        <w:rPr>
          <w:b/>
          <w:lang w:val="pl-PL"/>
        </w:rPr>
      </w:pPr>
      <w:r>
        <w:rPr>
          <w:b/>
          <w:lang w:val="pl-PL"/>
        </w:rPr>
        <w:t>§IX. Miejsce oraz termin składania i otwarcia ofert.</w:t>
      </w:r>
    </w:p>
    <w:p w:rsidR="0002222F" w:rsidRPr="001B5E53" w:rsidRDefault="006670C7">
      <w:pPr>
        <w:pStyle w:val="Akapitzlist"/>
        <w:numPr>
          <w:ilvl w:val="0"/>
          <w:numId w:val="3"/>
        </w:numPr>
        <w:tabs>
          <w:tab w:val="left" w:pos="476"/>
        </w:tabs>
        <w:ind w:left="426" w:right="352" w:hanging="284"/>
        <w:rPr>
          <w:lang w:val="pl-PL"/>
        </w:rPr>
      </w:pPr>
      <w:r>
        <w:rPr>
          <w:lang w:val="pl-PL"/>
        </w:rPr>
        <w:t xml:space="preserve">Oferty należy składać w siedzibie Zamawiającego: </w:t>
      </w:r>
      <w:r>
        <w:rPr>
          <w:rFonts w:cs="Times New Roman"/>
          <w:b/>
          <w:lang w:val="pl-PL"/>
        </w:rPr>
        <w:t>CONCEPT STAL B&amp;S Lejman Spółka Jawna,</w:t>
      </w:r>
      <w:r>
        <w:rPr>
          <w:b/>
          <w:lang w:val="pl-PL"/>
        </w:rPr>
        <w:t xml:space="preserve"> </w:t>
      </w:r>
      <w:proofErr w:type="gramStart"/>
      <w:r>
        <w:rPr>
          <w:b/>
          <w:lang w:val="pl-PL"/>
        </w:rPr>
        <w:t>ul.</w:t>
      </w:r>
      <w:r>
        <w:rPr>
          <w:b/>
          <w:spacing w:val="-8"/>
          <w:lang w:val="pl-PL"/>
        </w:rPr>
        <w:t xml:space="preserve">   </w:t>
      </w:r>
      <w:r>
        <w:rPr>
          <w:b/>
          <w:lang w:val="pl-PL"/>
        </w:rPr>
        <w:t>Okszowska</w:t>
      </w:r>
      <w:proofErr w:type="gramEnd"/>
      <w:r>
        <w:rPr>
          <w:b/>
          <w:lang w:val="pl-PL"/>
        </w:rPr>
        <w:t xml:space="preserve"> 71,</w:t>
      </w:r>
      <w:r>
        <w:rPr>
          <w:b/>
          <w:spacing w:val="-9"/>
          <w:lang w:val="pl-PL"/>
        </w:rPr>
        <w:t xml:space="preserve"> </w:t>
      </w:r>
      <w:r>
        <w:rPr>
          <w:b/>
          <w:lang w:val="pl-PL"/>
        </w:rPr>
        <w:t>22-100 Chełm</w:t>
      </w:r>
      <w:r>
        <w:rPr>
          <w:lang w:val="pl-PL"/>
        </w:rPr>
        <w:t>, lub adres e-mail:</w:t>
      </w:r>
      <w:r>
        <w:rPr>
          <w:color w:val="FF0000"/>
          <w:lang w:val="pl-PL"/>
        </w:rPr>
        <w:t xml:space="preserve"> </w:t>
      </w:r>
      <w:hyperlink r:id="rId18">
        <w:r>
          <w:rPr>
            <w:rStyle w:val="czeinternetowe"/>
            <w:rFonts w:cs="Arial"/>
            <w:highlight w:val="white"/>
            <w:lang w:val="pl-PL"/>
          </w:rPr>
          <w:t>agnieszka.lejman@conceptstal.pl</w:t>
        </w:r>
      </w:hyperlink>
      <w:r>
        <w:rPr>
          <w:lang w:val="pl-PL"/>
        </w:rPr>
        <w:t xml:space="preserve"> w terminie do dnia</w:t>
      </w:r>
      <w:r>
        <w:rPr>
          <w:color w:val="FF0000"/>
          <w:lang w:val="pl-PL"/>
        </w:rPr>
        <w:t xml:space="preserve"> </w:t>
      </w:r>
      <w:r w:rsidR="00E343CB">
        <w:rPr>
          <w:b/>
          <w:bCs/>
          <w:color w:val="FF0000"/>
          <w:lang w:val="pl-PL"/>
        </w:rPr>
        <w:t>06</w:t>
      </w:r>
      <w:r w:rsidR="00E343CB">
        <w:rPr>
          <w:b/>
          <w:color w:val="FF0000"/>
          <w:lang w:val="pl-PL"/>
        </w:rPr>
        <w:t>.09</w:t>
      </w:r>
      <w:r>
        <w:rPr>
          <w:b/>
          <w:color w:val="FF0000"/>
          <w:lang w:val="pl-PL"/>
        </w:rPr>
        <w:t>.2018</w:t>
      </w:r>
      <w:proofErr w:type="gramStart"/>
      <w:r>
        <w:rPr>
          <w:b/>
          <w:color w:val="FF0000"/>
          <w:lang w:val="pl-PL"/>
        </w:rPr>
        <w:t>r.  godz</w:t>
      </w:r>
      <w:proofErr w:type="gramEnd"/>
      <w:r>
        <w:rPr>
          <w:b/>
          <w:color w:val="FF0000"/>
          <w:lang w:val="pl-PL"/>
        </w:rPr>
        <w:t>.: 15:00.</w:t>
      </w:r>
    </w:p>
    <w:p w:rsidR="0002222F" w:rsidRDefault="006670C7">
      <w:pPr>
        <w:pStyle w:val="Akapitzlist"/>
        <w:tabs>
          <w:tab w:val="left" w:pos="476"/>
        </w:tabs>
        <w:ind w:left="426" w:right="352" w:firstLine="0"/>
      </w:pPr>
      <w:r>
        <w:rPr>
          <w:lang w:val="pl-PL"/>
        </w:rPr>
        <w:t xml:space="preserve">Otwarcie ofert nastąpi w siedzibie Zamawiającego: </w:t>
      </w:r>
      <w:r>
        <w:rPr>
          <w:b/>
          <w:bCs/>
          <w:lang w:val="pl-PL"/>
        </w:rPr>
        <w:t>Przedsiębiorstwo</w:t>
      </w:r>
      <w:r>
        <w:rPr>
          <w:lang w:val="pl-PL"/>
        </w:rPr>
        <w:t xml:space="preserve"> </w:t>
      </w:r>
      <w:r>
        <w:rPr>
          <w:b/>
          <w:lang w:val="pl-PL"/>
        </w:rPr>
        <w:t xml:space="preserve">CONCEPT STAL B&amp;S Lejman Spółka Jawna, </w:t>
      </w:r>
      <w:proofErr w:type="gramStart"/>
      <w:r>
        <w:rPr>
          <w:b/>
          <w:lang w:val="pl-PL"/>
        </w:rPr>
        <w:t>ul.   Okszowska</w:t>
      </w:r>
      <w:proofErr w:type="gramEnd"/>
      <w:r>
        <w:rPr>
          <w:b/>
          <w:lang w:val="pl-PL"/>
        </w:rPr>
        <w:t xml:space="preserve"> 71, 22-100 Chełm</w:t>
      </w:r>
      <w:r>
        <w:rPr>
          <w:lang w:val="pl-PL"/>
        </w:rPr>
        <w:t xml:space="preserve">, dnia </w:t>
      </w:r>
      <w:bookmarkStart w:id="0" w:name="_GoBack"/>
      <w:bookmarkEnd w:id="0"/>
      <w:r w:rsidR="00E343CB">
        <w:rPr>
          <w:b/>
          <w:bCs/>
          <w:color w:val="FF0000"/>
          <w:lang w:val="pl-PL"/>
        </w:rPr>
        <w:t>06</w:t>
      </w:r>
      <w:r w:rsidR="00E343CB">
        <w:rPr>
          <w:b/>
          <w:color w:val="FF0000"/>
          <w:lang w:val="pl-PL"/>
        </w:rPr>
        <w:t>.09</w:t>
      </w:r>
      <w:r>
        <w:rPr>
          <w:b/>
          <w:color w:val="FF0000"/>
          <w:lang w:val="pl-PL"/>
        </w:rPr>
        <w:t>.2018</w:t>
      </w:r>
      <w:proofErr w:type="gramStart"/>
      <w:r>
        <w:rPr>
          <w:b/>
          <w:color w:val="FF0000"/>
          <w:lang w:val="pl-PL"/>
        </w:rPr>
        <w:t>r.  o</w:t>
      </w:r>
      <w:proofErr w:type="gramEnd"/>
      <w:r>
        <w:rPr>
          <w:b/>
          <w:color w:val="FF0000"/>
          <w:lang w:val="pl-PL"/>
        </w:rPr>
        <w:t xml:space="preserve"> godz.: 15:30.</w:t>
      </w:r>
    </w:p>
    <w:p w:rsidR="0002222F" w:rsidRDefault="006670C7">
      <w:pPr>
        <w:pStyle w:val="Nagwek21"/>
        <w:numPr>
          <w:ilvl w:val="0"/>
          <w:numId w:val="3"/>
        </w:numPr>
        <w:tabs>
          <w:tab w:val="left" w:pos="476"/>
        </w:tabs>
        <w:ind w:right="352"/>
        <w:rPr>
          <w:lang w:val="pl-PL"/>
        </w:rPr>
      </w:pPr>
      <w:r>
        <w:rPr>
          <w:lang w:val="pl-PL"/>
        </w:rPr>
        <w:t xml:space="preserve">Na kopercie, w której będzie umieszczona oferta </w:t>
      </w:r>
      <w:r>
        <w:rPr>
          <w:spacing w:val="-3"/>
          <w:lang w:val="pl-PL"/>
        </w:rPr>
        <w:t xml:space="preserve">zostanie </w:t>
      </w:r>
      <w:r>
        <w:rPr>
          <w:lang w:val="pl-PL"/>
        </w:rPr>
        <w:t xml:space="preserve">odnotowana data i godzina jej złożenia.                   W przypadku składania oferty </w:t>
      </w:r>
      <w:r>
        <w:rPr>
          <w:spacing w:val="-3"/>
          <w:lang w:val="pl-PL"/>
        </w:rPr>
        <w:t xml:space="preserve">za </w:t>
      </w:r>
      <w:r>
        <w:rPr>
          <w:lang w:val="pl-PL"/>
        </w:rPr>
        <w:t>pomocą poczty elektronicznej datą złożenia oferty będzie data wpływu uwidoczniona na serwerze</w:t>
      </w:r>
      <w:r>
        <w:rPr>
          <w:spacing w:val="-23"/>
          <w:lang w:val="pl-PL"/>
        </w:rPr>
        <w:t xml:space="preserve"> </w:t>
      </w:r>
      <w:r>
        <w:rPr>
          <w:lang w:val="pl-PL"/>
        </w:rPr>
        <w:t>Zamawiającego.</w:t>
      </w:r>
    </w:p>
    <w:p w:rsidR="0002222F" w:rsidRDefault="006670C7">
      <w:pPr>
        <w:pStyle w:val="Akapitzlist"/>
        <w:numPr>
          <w:ilvl w:val="0"/>
          <w:numId w:val="3"/>
        </w:numPr>
        <w:tabs>
          <w:tab w:val="left" w:pos="476"/>
        </w:tabs>
        <w:ind w:right="352"/>
        <w:rPr>
          <w:lang w:val="pl-PL"/>
        </w:rPr>
      </w:pPr>
      <w:r>
        <w:rPr>
          <w:lang w:val="pl-PL"/>
        </w:rPr>
        <w:t xml:space="preserve">W toku dokonywania oceny </w:t>
      </w:r>
      <w:r>
        <w:rPr>
          <w:spacing w:val="-3"/>
          <w:lang w:val="pl-PL"/>
        </w:rPr>
        <w:t xml:space="preserve">złożonych </w:t>
      </w:r>
      <w:r>
        <w:rPr>
          <w:lang w:val="pl-PL"/>
        </w:rPr>
        <w:t xml:space="preserve">ofert Zamawiający </w:t>
      </w:r>
      <w:r>
        <w:rPr>
          <w:spacing w:val="-3"/>
          <w:lang w:val="pl-PL"/>
        </w:rPr>
        <w:t xml:space="preserve">może </w:t>
      </w:r>
      <w:r>
        <w:rPr>
          <w:lang w:val="pl-PL"/>
        </w:rPr>
        <w:t xml:space="preserve">żądać udzielenia przez </w:t>
      </w:r>
      <w:r>
        <w:rPr>
          <w:spacing w:val="-3"/>
          <w:lang w:val="pl-PL"/>
        </w:rPr>
        <w:t xml:space="preserve">Wykonawców </w:t>
      </w:r>
      <w:r>
        <w:rPr>
          <w:lang w:val="pl-PL"/>
        </w:rPr>
        <w:t>wyjaśnień</w:t>
      </w:r>
      <w:r>
        <w:rPr>
          <w:spacing w:val="-10"/>
          <w:lang w:val="pl-PL"/>
        </w:rPr>
        <w:t xml:space="preserve"> </w:t>
      </w:r>
      <w:r>
        <w:rPr>
          <w:lang w:val="pl-PL"/>
        </w:rPr>
        <w:t>dotyczących</w:t>
      </w:r>
      <w:r>
        <w:rPr>
          <w:spacing w:val="-10"/>
          <w:lang w:val="pl-PL"/>
        </w:rPr>
        <w:t xml:space="preserve"> </w:t>
      </w:r>
      <w:r>
        <w:rPr>
          <w:lang w:val="pl-PL"/>
        </w:rPr>
        <w:t>treści</w:t>
      </w:r>
      <w:r>
        <w:rPr>
          <w:spacing w:val="-9"/>
          <w:lang w:val="pl-PL"/>
        </w:rPr>
        <w:t xml:space="preserve"> </w:t>
      </w:r>
      <w:r>
        <w:rPr>
          <w:lang w:val="pl-PL"/>
        </w:rPr>
        <w:t>tych</w:t>
      </w:r>
      <w:r>
        <w:rPr>
          <w:spacing w:val="-10"/>
          <w:lang w:val="pl-PL"/>
        </w:rPr>
        <w:t xml:space="preserve"> </w:t>
      </w:r>
      <w:r>
        <w:rPr>
          <w:lang w:val="pl-PL"/>
        </w:rPr>
        <w:t>ofert.</w:t>
      </w:r>
    </w:p>
    <w:p w:rsidR="0002222F" w:rsidRDefault="006670C7">
      <w:pPr>
        <w:pStyle w:val="Akapitzlist"/>
        <w:numPr>
          <w:ilvl w:val="0"/>
          <w:numId w:val="3"/>
        </w:numPr>
        <w:tabs>
          <w:tab w:val="left" w:pos="476"/>
        </w:tabs>
        <w:ind w:right="352" w:hanging="357"/>
        <w:rPr>
          <w:lang w:val="pl-PL"/>
        </w:rPr>
      </w:pPr>
      <w:r>
        <w:rPr>
          <w:lang w:val="pl-PL"/>
        </w:rPr>
        <w:t>Zamawiający</w:t>
      </w:r>
      <w:r>
        <w:rPr>
          <w:spacing w:val="-5"/>
          <w:lang w:val="pl-PL"/>
        </w:rPr>
        <w:t xml:space="preserve"> </w:t>
      </w:r>
      <w:r>
        <w:rPr>
          <w:lang w:val="pl-PL"/>
        </w:rPr>
        <w:t>poprawi</w:t>
      </w:r>
      <w:r>
        <w:rPr>
          <w:spacing w:val="-8"/>
          <w:lang w:val="pl-PL"/>
        </w:rPr>
        <w:t xml:space="preserve"> </w:t>
      </w:r>
      <w:r>
        <w:rPr>
          <w:lang w:val="pl-PL"/>
        </w:rPr>
        <w:t>omyłki</w:t>
      </w:r>
      <w:r>
        <w:rPr>
          <w:spacing w:val="-6"/>
          <w:lang w:val="pl-PL"/>
        </w:rPr>
        <w:t xml:space="preserve"> </w:t>
      </w:r>
      <w:r>
        <w:rPr>
          <w:lang w:val="pl-PL"/>
        </w:rPr>
        <w:t>w</w:t>
      </w:r>
      <w:r>
        <w:rPr>
          <w:spacing w:val="-5"/>
          <w:lang w:val="pl-PL"/>
        </w:rPr>
        <w:t xml:space="preserve"> </w:t>
      </w:r>
      <w:r>
        <w:rPr>
          <w:spacing w:val="-3"/>
          <w:lang w:val="pl-PL"/>
        </w:rPr>
        <w:t>złożonych</w:t>
      </w:r>
      <w:r>
        <w:rPr>
          <w:spacing w:val="-9"/>
          <w:lang w:val="pl-PL"/>
        </w:rPr>
        <w:t xml:space="preserve"> </w:t>
      </w:r>
      <w:r>
        <w:rPr>
          <w:lang w:val="pl-PL"/>
        </w:rPr>
        <w:t>ofertach</w:t>
      </w:r>
      <w:r>
        <w:rPr>
          <w:spacing w:val="-9"/>
          <w:lang w:val="pl-PL"/>
        </w:rPr>
        <w:t xml:space="preserve"> </w:t>
      </w:r>
      <w:r>
        <w:rPr>
          <w:lang w:val="pl-PL"/>
        </w:rPr>
        <w:t>w</w:t>
      </w:r>
      <w:r>
        <w:rPr>
          <w:spacing w:val="-5"/>
          <w:lang w:val="pl-PL"/>
        </w:rPr>
        <w:t xml:space="preserve"> </w:t>
      </w:r>
      <w:r>
        <w:rPr>
          <w:lang w:val="pl-PL"/>
        </w:rPr>
        <w:t>szczególności:</w:t>
      </w:r>
    </w:p>
    <w:p w:rsidR="0002222F" w:rsidRDefault="006670C7">
      <w:pPr>
        <w:pStyle w:val="Akapitzlist"/>
        <w:numPr>
          <w:ilvl w:val="1"/>
          <w:numId w:val="3"/>
        </w:numPr>
        <w:tabs>
          <w:tab w:val="left" w:pos="831"/>
        </w:tabs>
        <w:ind w:right="352" w:hanging="355"/>
        <w:rPr>
          <w:lang w:val="pl-PL"/>
        </w:rPr>
      </w:pPr>
      <w:proofErr w:type="gramStart"/>
      <w:r>
        <w:rPr>
          <w:lang w:val="pl-PL"/>
        </w:rPr>
        <w:t>oczywiste</w:t>
      </w:r>
      <w:proofErr w:type="gramEnd"/>
      <w:r>
        <w:rPr>
          <w:lang w:val="pl-PL"/>
        </w:rPr>
        <w:t xml:space="preserve"> omyłki pisarskie - </w:t>
      </w:r>
      <w:r>
        <w:rPr>
          <w:spacing w:val="-3"/>
          <w:lang w:val="pl-PL"/>
        </w:rPr>
        <w:t xml:space="preserve">przez </w:t>
      </w:r>
      <w:r>
        <w:rPr>
          <w:lang w:val="pl-PL"/>
        </w:rPr>
        <w:t xml:space="preserve">oczywistą </w:t>
      </w:r>
      <w:r>
        <w:rPr>
          <w:spacing w:val="-3"/>
          <w:lang w:val="pl-PL"/>
        </w:rPr>
        <w:t xml:space="preserve">omyłkę </w:t>
      </w:r>
      <w:r>
        <w:rPr>
          <w:lang w:val="pl-PL"/>
        </w:rPr>
        <w:t xml:space="preserve">pisarską należy rozumieć widoczną, niezamierzoną niedokładność, błąd pisarski, niezamierzone opuszczenie wyrazu lub jego części lub inną podobną </w:t>
      </w:r>
      <w:r>
        <w:rPr>
          <w:spacing w:val="-3"/>
          <w:lang w:val="pl-PL"/>
        </w:rPr>
        <w:t xml:space="preserve">usterkę </w:t>
      </w:r>
      <w:r>
        <w:rPr>
          <w:lang w:val="pl-PL"/>
        </w:rPr>
        <w:t xml:space="preserve">w tekście, niebudzącą wątpliwości, w jaki sposób winna </w:t>
      </w:r>
      <w:r>
        <w:rPr>
          <w:spacing w:val="-2"/>
          <w:lang w:val="pl-PL"/>
        </w:rPr>
        <w:t xml:space="preserve">być </w:t>
      </w:r>
      <w:r>
        <w:rPr>
          <w:lang w:val="pl-PL"/>
        </w:rPr>
        <w:t>ona</w:t>
      </w:r>
      <w:r>
        <w:rPr>
          <w:spacing w:val="-32"/>
          <w:lang w:val="pl-PL"/>
        </w:rPr>
        <w:t xml:space="preserve"> </w:t>
      </w:r>
      <w:r>
        <w:rPr>
          <w:lang w:val="pl-PL"/>
        </w:rPr>
        <w:t>naprawiona;</w:t>
      </w:r>
    </w:p>
    <w:p w:rsidR="0002222F" w:rsidRDefault="006670C7">
      <w:pPr>
        <w:pStyle w:val="Akapitzlist"/>
        <w:numPr>
          <w:ilvl w:val="1"/>
          <w:numId w:val="3"/>
        </w:numPr>
        <w:tabs>
          <w:tab w:val="left" w:pos="838"/>
        </w:tabs>
        <w:ind w:left="837" w:right="352" w:hanging="362"/>
        <w:rPr>
          <w:lang w:val="pl-PL"/>
        </w:rPr>
      </w:pPr>
      <w:proofErr w:type="gramStart"/>
      <w:r>
        <w:rPr>
          <w:lang w:val="pl-PL"/>
        </w:rPr>
        <w:t>oczywiste</w:t>
      </w:r>
      <w:proofErr w:type="gramEnd"/>
      <w:r>
        <w:rPr>
          <w:spacing w:val="-7"/>
          <w:lang w:val="pl-PL"/>
        </w:rPr>
        <w:t xml:space="preserve"> </w:t>
      </w:r>
      <w:r>
        <w:rPr>
          <w:lang w:val="pl-PL"/>
        </w:rPr>
        <w:t>omyłki</w:t>
      </w:r>
      <w:r>
        <w:rPr>
          <w:spacing w:val="-7"/>
          <w:lang w:val="pl-PL"/>
        </w:rPr>
        <w:t xml:space="preserve"> </w:t>
      </w:r>
      <w:r>
        <w:rPr>
          <w:spacing w:val="-3"/>
          <w:lang w:val="pl-PL"/>
        </w:rPr>
        <w:t>rachunkowe,</w:t>
      </w:r>
      <w:r>
        <w:rPr>
          <w:spacing w:val="-7"/>
          <w:lang w:val="pl-PL"/>
        </w:rPr>
        <w:t xml:space="preserve"> </w:t>
      </w:r>
      <w:r>
        <w:rPr>
          <w:lang w:val="pl-PL"/>
        </w:rPr>
        <w:t>które</w:t>
      </w:r>
      <w:r>
        <w:rPr>
          <w:spacing w:val="-7"/>
          <w:lang w:val="pl-PL"/>
        </w:rPr>
        <w:t xml:space="preserve"> </w:t>
      </w:r>
      <w:r>
        <w:rPr>
          <w:lang w:val="pl-PL"/>
        </w:rPr>
        <w:t>poprawia</w:t>
      </w:r>
      <w:r>
        <w:rPr>
          <w:spacing w:val="-6"/>
          <w:lang w:val="pl-PL"/>
        </w:rPr>
        <w:t xml:space="preserve"> </w:t>
      </w:r>
      <w:r>
        <w:rPr>
          <w:lang w:val="pl-PL"/>
        </w:rPr>
        <w:t>w</w:t>
      </w:r>
      <w:r>
        <w:rPr>
          <w:spacing w:val="-7"/>
          <w:lang w:val="pl-PL"/>
        </w:rPr>
        <w:t xml:space="preserve"> </w:t>
      </w:r>
      <w:r>
        <w:rPr>
          <w:lang w:val="pl-PL"/>
        </w:rPr>
        <w:t>następujący</w:t>
      </w:r>
      <w:r>
        <w:rPr>
          <w:spacing w:val="-5"/>
          <w:lang w:val="pl-PL"/>
        </w:rPr>
        <w:t xml:space="preserve"> </w:t>
      </w:r>
      <w:r>
        <w:rPr>
          <w:lang w:val="pl-PL"/>
        </w:rPr>
        <w:t>sposób:</w:t>
      </w:r>
    </w:p>
    <w:p w:rsidR="0002222F" w:rsidRDefault="006670C7">
      <w:pPr>
        <w:pStyle w:val="Akapitzlist"/>
        <w:numPr>
          <w:ilvl w:val="3"/>
          <w:numId w:val="14"/>
        </w:numPr>
        <w:tabs>
          <w:tab w:val="left" w:pos="1556"/>
        </w:tabs>
        <w:ind w:right="352"/>
        <w:rPr>
          <w:color w:val="000000" w:themeColor="text1"/>
          <w:lang w:val="pl-PL"/>
        </w:rPr>
      </w:pPr>
      <w:proofErr w:type="gramStart"/>
      <w:r>
        <w:rPr>
          <w:color w:val="000000" w:themeColor="text1"/>
          <w:lang w:val="pl-PL"/>
        </w:rPr>
        <w:t>jeżeli</w:t>
      </w:r>
      <w:proofErr w:type="gramEnd"/>
      <w:r>
        <w:rPr>
          <w:color w:val="000000" w:themeColor="text1"/>
          <w:lang w:val="pl-PL"/>
        </w:rPr>
        <w:t xml:space="preserve"> suma cen jednostkowych poszczególnych urządzeń nie odpowiadają łącznej cenie ofertowej, przyjmuje się </w:t>
      </w:r>
      <w:r>
        <w:rPr>
          <w:color w:val="000000" w:themeColor="text1"/>
          <w:spacing w:val="-3"/>
          <w:lang w:val="pl-PL"/>
        </w:rPr>
        <w:t xml:space="preserve">za </w:t>
      </w:r>
      <w:r>
        <w:rPr>
          <w:color w:val="000000" w:themeColor="text1"/>
          <w:lang w:val="pl-PL"/>
        </w:rPr>
        <w:t>prawidłowe ceny jednostkowe,</w:t>
      </w:r>
    </w:p>
    <w:p w:rsidR="0002222F" w:rsidRDefault="006670C7">
      <w:pPr>
        <w:pStyle w:val="Akapitzlist"/>
        <w:numPr>
          <w:ilvl w:val="3"/>
          <w:numId w:val="14"/>
        </w:numPr>
        <w:tabs>
          <w:tab w:val="left" w:pos="1556"/>
        </w:tabs>
        <w:ind w:right="352"/>
        <w:rPr>
          <w:color w:val="000000" w:themeColor="text1"/>
          <w:lang w:val="pl-PL"/>
        </w:rPr>
      </w:pPr>
      <w:proofErr w:type="gramStart"/>
      <w:r>
        <w:rPr>
          <w:color w:val="000000" w:themeColor="text1"/>
          <w:lang w:val="pl-PL"/>
        </w:rPr>
        <w:t>jeżeli</w:t>
      </w:r>
      <w:proofErr w:type="gramEnd"/>
      <w:r>
        <w:rPr>
          <w:color w:val="000000" w:themeColor="text1"/>
          <w:lang w:val="pl-PL"/>
        </w:rPr>
        <w:t xml:space="preserve"> cena ofertowa podana liczbą nie odpowiada cenie ofertowej podanej słownie, przyjmuje się </w:t>
      </w:r>
      <w:r>
        <w:rPr>
          <w:color w:val="000000" w:themeColor="text1"/>
          <w:spacing w:val="-3"/>
          <w:lang w:val="pl-PL"/>
        </w:rPr>
        <w:t xml:space="preserve">za </w:t>
      </w:r>
      <w:r>
        <w:rPr>
          <w:color w:val="000000" w:themeColor="text1"/>
          <w:lang w:val="pl-PL"/>
        </w:rPr>
        <w:t>prawidłową, cenę pokrywającą się z sumą cen jednostkowych za poszczególne urządzenia podane liczbą.</w:t>
      </w:r>
    </w:p>
    <w:p w:rsidR="0002222F" w:rsidRDefault="006670C7">
      <w:pPr>
        <w:tabs>
          <w:tab w:val="left" w:pos="1556"/>
        </w:tabs>
        <w:ind w:left="1197" w:right="352"/>
        <w:rPr>
          <w:lang w:val="pl-PL"/>
        </w:rPr>
      </w:pPr>
      <w:r>
        <w:rPr>
          <w:lang w:val="pl-PL"/>
        </w:rPr>
        <w:t xml:space="preserve">Zamawiający poprawiając omyłki </w:t>
      </w:r>
      <w:r>
        <w:rPr>
          <w:spacing w:val="-3"/>
          <w:lang w:val="pl-PL"/>
        </w:rPr>
        <w:t xml:space="preserve">rachunkowe </w:t>
      </w:r>
      <w:r>
        <w:rPr>
          <w:lang w:val="pl-PL"/>
        </w:rPr>
        <w:t xml:space="preserve">zgodnie z ust. 4 pkt.2) uwzględnia konsekwencje </w:t>
      </w:r>
      <w:r>
        <w:rPr>
          <w:spacing w:val="-3"/>
          <w:lang w:val="pl-PL"/>
        </w:rPr>
        <w:t>rachunkowe dokonanych</w:t>
      </w:r>
      <w:r>
        <w:rPr>
          <w:spacing w:val="13"/>
          <w:lang w:val="pl-PL"/>
        </w:rPr>
        <w:t xml:space="preserve"> </w:t>
      </w:r>
      <w:r>
        <w:rPr>
          <w:lang w:val="pl-PL"/>
        </w:rPr>
        <w:t>poprawek;</w:t>
      </w:r>
    </w:p>
    <w:p w:rsidR="0002222F" w:rsidRDefault="006670C7">
      <w:pPr>
        <w:pStyle w:val="Akapitzlist"/>
        <w:numPr>
          <w:ilvl w:val="1"/>
          <w:numId w:val="3"/>
        </w:numPr>
        <w:tabs>
          <w:tab w:val="left" w:pos="838"/>
        </w:tabs>
        <w:ind w:left="837" w:right="352" w:hanging="362"/>
        <w:rPr>
          <w:lang w:val="pl-PL"/>
        </w:rPr>
      </w:pPr>
      <w:r>
        <w:rPr>
          <w:lang w:val="pl-PL"/>
        </w:rPr>
        <w:t xml:space="preserve">Inne omyłki polegające na niezgodności oferty z postanowieniami zapytania ofertowego, niepowodujące istotnych zmian w treści oferty - przez inne omyłki polegające na niezgodności oferty z </w:t>
      </w:r>
      <w:r>
        <w:rPr>
          <w:spacing w:val="-3"/>
          <w:lang w:val="pl-PL"/>
        </w:rPr>
        <w:t xml:space="preserve">ZO, </w:t>
      </w:r>
      <w:r>
        <w:rPr>
          <w:lang w:val="pl-PL"/>
        </w:rPr>
        <w:t xml:space="preserve">niepowodujące istotnych zmian w treści oferty należy rozumieć omyłki, w odniesieniu, do których, czynności ich poprawy Zamawiający </w:t>
      </w:r>
      <w:r>
        <w:rPr>
          <w:spacing w:val="-3"/>
          <w:lang w:val="pl-PL"/>
        </w:rPr>
        <w:t xml:space="preserve">może </w:t>
      </w:r>
      <w:r>
        <w:rPr>
          <w:lang w:val="pl-PL"/>
        </w:rPr>
        <w:t xml:space="preserve">dokonać samodzielnie, bez udziału </w:t>
      </w:r>
      <w:r>
        <w:rPr>
          <w:spacing w:val="-3"/>
          <w:lang w:val="pl-PL"/>
        </w:rPr>
        <w:t xml:space="preserve">Wykonawcy </w:t>
      </w:r>
      <w:r>
        <w:rPr>
          <w:lang w:val="pl-PL"/>
        </w:rPr>
        <w:t>w tej</w:t>
      </w:r>
      <w:r>
        <w:rPr>
          <w:spacing w:val="-6"/>
          <w:lang w:val="pl-PL"/>
        </w:rPr>
        <w:t xml:space="preserve"> </w:t>
      </w:r>
      <w:r>
        <w:rPr>
          <w:lang w:val="pl-PL"/>
        </w:rPr>
        <w:t>czynności</w:t>
      </w:r>
      <w:r>
        <w:rPr>
          <w:spacing w:val="-6"/>
          <w:lang w:val="pl-PL"/>
        </w:rPr>
        <w:t xml:space="preserve"> </w:t>
      </w:r>
      <w:r>
        <w:rPr>
          <w:lang w:val="pl-PL"/>
        </w:rPr>
        <w:t>-</w:t>
      </w:r>
      <w:r>
        <w:rPr>
          <w:spacing w:val="-6"/>
          <w:lang w:val="pl-PL"/>
        </w:rPr>
        <w:t xml:space="preserve"> </w:t>
      </w:r>
      <w:r>
        <w:rPr>
          <w:lang w:val="pl-PL"/>
        </w:rPr>
        <w:t>niezwłocznie</w:t>
      </w:r>
      <w:r>
        <w:rPr>
          <w:spacing w:val="-8"/>
          <w:lang w:val="pl-PL"/>
        </w:rPr>
        <w:t xml:space="preserve"> </w:t>
      </w:r>
      <w:r>
        <w:rPr>
          <w:lang w:val="pl-PL"/>
        </w:rPr>
        <w:t>zawiadamiając</w:t>
      </w:r>
      <w:r>
        <w:rPr>
          <w:spacing w:val="-8"/>
          <w:lang w:val="pl-PL"/>
        </w:rPr>
        <w:t xml:space="preserve"> </w:t>
      </w:r>
      <w:r>
        <w:rPr>
          <w:lang w:val="pl-PL"/>
        </w:rPr>
        <w:t>o</w:t>
      </w:r>
      <w:r>
        <w:rPr>
          <w:spacing w:val="-5"/>
          <w:lang w:val="pl-PL"/>
        </w:rPr>
        <w:t xml:space="preserve"> </w:t>
      </w:r>
      <w:r>
        <w:rPr>
          <w:lang w:val="pl-PL"/>
        </w:rPr>
        <w:t>tym</w:t>
      </w:r>
      <w:r>
        <w:rPr>
          <w:spacing w:val="-7"/>
          <w:lang w:val="pl-PL"/>
        </w:rPr>
        <w:t xml:space="preserve"> </w:t>
      </w:r>
      <w:r>
        <w:rPr>
          <w:lang w:val="pl-PL"/>
        </w:rPr>
        <w:t>Wykonawcę,</w:t>
      </w:r>
      <w:r>
        <w:rPr>
          <w:spacing w:val="-8"/>
          <w:lang w:val="pl-PL"/>
        </w:rPr>
        <w:t xml:space="preserve"> </w:t>
      </w:r>
      <w:r>
        <w:rPr>
          <w:lang w:val="pl-PL"/>
        </w:rPr>
        <w:t>którego</w:t>
      </w:r>
      <w:r>
        <w:rPr>
          <w:spacing w:val="-7"/>
          <w:lang w:val="pl-PL"/>
        </w:rPr>
        <w:t xml:space="preserve"> </w:t>
      </w:r>
      <w:r>
        <w:rPr>
          <w:lang w:val="pl-PL"/>
        </w:rPr>
        <w:t>oferta</w:t>
      </w:r>
      <w:r>
        <w:rPr>
          <w:spacing w:val="-8"/>
          <w:lang w:val="pl-PL"/>
        </w:rPr>
        <w:t xml:space="preserve"> </w:t>
      </w:r>
      <w:r>
        <w:rPr>
          <w:spacing w:val="-3"/>
          <w:lang w:val="pl-PL"/>
        </w:rPr>
        <w:t>została</w:t>
      </w:r>
      <w:r>
        <w:rPr>
          <w:spacing w:val="-6"/>
          <w:lang w:val="pl-PL"/>
        </w:rPr>
        <w:t xml:space="preserve"> </w:t>
      </w:r>
      <w:r>
        <w:rPr>
          <w:lang w:val="pl-PL"/>
        </w:rPr>
        <w:t>poprawiona.</w:t>
      </w:r>
    </w:p>
    <w:p w:rsidR="0002222F" w:rsidRDefault="006670C7">
      <w:pPr>
        <w:pStyle w:val="Akapitzlist"/>
        <w:numPr>
          <w:ilvl w:val="1"/>
          <w:numId w:val="3"/>
        </w:numPr>
        <w:tabs>
          <w:tab w:val="left" w:pos="838"/>
        </w:tabs>
        <w:ind w:left="837" w:right="352" w:hanging="363"/>
        <w:rPr>
          <w:lang w:val="pl-PL"/>
        </w:rPr>
      </w:pPr>
      <w:r>
        <w:rPr>
          <w:lang w:val="pl-PL"/>
        </w:rPr>
        <w:t xml:space="preserve">Jeżeli w terminie 3 dni od dnia doręczenia zawiadomienia o poprawieniu omyłki, o której </w:t>
      </w:r>
      <w:proofErr w:type="gramStart"/>
      <w:r>
        <w:rPr>
          <w:lang w:val="pl-PL"/>
        </w:rPr>
        <w:t>mowa        w</w:t>
      </w:r>
      <w:proofErr w:type="gramEnd"/>
      <w:r>
        <w:rPr>
          <w:lang w:val="pl-PL"/>
        </w:rPr>
        <w:t xml:space="preserve"> ust. 4 pkt 2) wykonawca nie wyrazi pisemnego sprzeciwu na poprawienie jego </w:t>
      </w:r>
      <w:r>
        <w:rPr>
          <w:spacing w:val="-4"/>
          <w:lang w:val="pl-PL"/>
        </w:rPr>
        <w:t xml:space="preserve">oferty, </w:t>
      </w:r>
      <w:r>
        <w:rPr>
          <w:spacing w:val="-3"/>
          <w:lang w:val="pl-PL"/>
        </w:rPr>
        <w:t xml:space="preserve">dokonana </w:t>
      </w:r>
      <w:r>
        <w:rPr>
          <w:lang w:val="pl-PL"/>
        </w:rPr>
        <w:t xml:space="preserve">poprawa oferty </w:t>
      </w:r>
      <w:r>
        <w:rPr>
          <w:spacing w:val="-3"/>
          <w:lang w:val="pl-PL"/>
        </w:rPr>
        <w:t xml:space="preserve">zostanie </w:t>
      </w:r>
      <w:r>
        <w:rPr>
          <w:lang w:val="pl-PL"/>
        </w:rPr>
        <w:t xml:space="preserve">uznana </w:t>
      </w:r>
      <w:r>
        <w:rPr>
          <w:spacing w:val="-3"/>
          <w:lang w:val="pl-PL"/>
        </w:rPr>
        <w:t>za</w:t>
      </w:r>
      <w:r>
        <w:rPr>
          <w:spacing w:val="-11"/>
          <w:lang w:val="pl-PL"/>
        </w:rPr>
        <w:t xml:space="preserve"> </w:t>
      </w:r>
      <w:r>
        <w:rPr>
          <w:lang w:val="pl-PL"/>
        </w:rPr>
        <w:t>skuteczną.</w:t>
      </w:r>
    </w:p>
    <w:p w:rsidR="0002222F" w:rsidRDefault="0002222F">
      <w:pPr>
        <w:pStyle w:val="Tekstpodstawowy"/>
        <w:ind w:left="0" w:firstLine="0"/>
        <w:rPr>
          <w:sz w:val="22"/>
          <w:szCs w:val="22"/>
          <w:lang w:val="pl-PL"/>
        </w:rPr>
      </w:pPr>
    </w:p>
    <w:p w:rsidR="0002222F" w:rsidRDefault="006670C7">
      <w:pPr>
        <w:ind w:left="117" w:right="5"/>
        <w:rPr>
          <w:b/>
          <w:lang w:val="pl-PL"/>
        </w:rPr>
      </w:pPr>
      <w:r>
        <w:rPr>
          <w:b/>
          <w:lang w:val="pl-PL"/>
        </w:rPr>
        <w:t>§X. Opis sposobu obliczania ceny oferty</w:t>
      </w:r>
    </w:p>
    <w:p w:rsidR="0002222F" w:rsidRDefault="006670C7">
      <w:pPr>
        <w:pStyle w:val="Akapitzlist"/>
        <w:numPr>
          <w:ilvl w:val="0"/>
          <w:numId w:val="2"/>
        </w:numPr>
        <w:tabs>
          <w:tab w:val="left" w:pos="476"/>
        </w:tabs>
        <w:ind w:right="352"/>
        <w:rPr>
          <w:lang w:val="pl-PL"/>
        </w:rPr>
      </w:pPr>
      <w:r>
        <w:rPr>
          <w:lang w:val="pl-PL"/>
        </w:rPr>
        <w:t>Wykonawca określi cenę (wartość brutto) dla przedmiotu zamówienia, podając ją w zapisie liczbowym oraz słownym w formularzu ofertowym (załącznik nr 3 do niniejszego ZO).</w:t>
      </w:r>
    </w:p>
    <w:p w:rsidR="0002222F" w:rsidRDefault="006670C7">
      <w:pPr>
        <w:pStyle w:val="Akapitzlist"/>
        <w:numPr>
          <w:ilvl w:val="0"/>
          <w:numId w:val="2"/>
        </w:numPr>
        <w:tabs>
          <w:tab w:val="left" w:pos="476"/>
        </w:tabs>
        <w:ind w:right="352"/>
        <w:rPr>
          <w:lang w:val="pl-PL"/>
        </w:rPr>
      </w:pPr>
      <w:r>
        <w:rPr>
          <w:lang w:val="pl-PL"/>
        </w:rPr>
        <w:t xml:space="preserve">Cenę (wartość </w:t>
      </w:r>
      <w:r>
        <w:rPr>
          <w:spacing w:val="-3"/>
          <w:lang w:val="pl-PL"/>
        </w:rPr>
        <w:t xml:space="preserve">brutto) </w:t>
      </w:r>
      <w:r>
        <w:rPr>
          <w:lang w:val="pl-PL"/>
        </w:rPr>
        <w:t xml:space="preserve">przedmiotu zamówienia należy wyliczyć zgodnie z ustawą z dnia 11 marca 2004 </w:t>
      </w:r>
      <w:r>
        <w:rPr>
          <w:spacing w:val="-11"/>
          <w:lang w:val="pl-PL"/>
        </w:rPr>
        <w:t xml:space="preserve">r. </w:t>
      </w:r>
      <w:r>
        <w:rPr>
          <w:lang w:val="pl-PL"/>
        </w:rPr>
        <w:t xml:space="preserve">o podatku od </w:t>
      </w:r>
      <w:r>
        <w:rPr>
          <w:spacing w:val="-3"/>
          <w:lang w:val="pl-PL"/>
        </w:rPr>
        <w:t xml:space="preserve">towarów </w:t>
      </w:r>
      <w:r>
        <w:rPr>
          <w:lang w:val="pl-PL"/>
        </w:rPr>
        <w:t xml:space="preserve">i usług (Dz.U.2016.710 </w:t>
      </w:r>
      <w:proofErr w:type="gramStart"/>
      <w:r>
        <w:rPr>
          <w:lang w:val="pl-PL"/>
        </w:rPr>
        <w:t>z</w:t>
      </w:r>
      <w:proofErr w:type="gramEnd"/>
      <w:r>
        <w:rPr>
          <w:lang w:val="pl-PL"/>
        </w:rPr>
        <w:t xml:space="preserve"> </w:t>
      </w:r>
      <w:proofErr w:type="spellStart"/>
      <w:r>
        <w:rPr>
          <w:lang w:val="pl-PL"/>
        </w:rPr>
        <w:t>późn</w:t>
      </w:r>
      <w:proofErr w:type="spellEnd"/>
      <w:r>
        <w:rPr>
          <w:lang w:val="pl-PL"/>
        </w:rPr>
        <w:t>. zm</w:t>
      </w:r>
      <w:proofErr w:type="gramStart"/>
      <w:r>
        <w:rPr>
          <w:lang w:val="pl-PL"/>
        </w:rPr>
        <w:t>.). Prawidłowe</w:t>
      </w:r>
      <w:proofErr w:type="gramEnd"/>
      <w:r>
        <w:rPr>
          <w:lang w:val="pl-PL"/>
        </w:rPr>
        <w:t xml:space="preserve"> ustalenie podatku </w:t>
      </w:r>
      <w:r>
        <w:rPr>
          <w:spacing w:val="-10"/>
          <w:lang w:val="pl-PL"/>
        </w:rPr>
        <w:t xml:space="preserve">VAT </w:t>
      </w:r>
      <w:r>
        <w:rPr>
          <w:lang w:val="pl-PL"/>
        </w:rPr>
        <w:t xml:space="preserve">należy do obowiązków </w:t>
      </w:r>
      <w:r>
        <w:rPr>
          <w:spacing w:val="-4"/>
          <w:lang w:val="pl-PL"/>
        </w:rPr>
        <w:t xml:space="preserve">Wykonawcy, </w:t>
      </w:r>
      <w:r>
        <w:rPr>
          <w:lang w:val="pl-PL"/>
        </w:rPr>
        <w:t xml:space="preserve">zgodnie z przepisami ustawy o podatku od </w:t>
      </w:r>
      <w:r>
        <w:rPr>
          <w:spacing w:val="-3"/>
          <w:lang w:val="pl-PL"/>
        </w:rPr>
        <w:t xml:space="preserve">towarów </w:t>
      </w:r>
      <w:r>
        <w:rPr>
          <w:lang w:val="pl-PL"/>
        </w:rPr>
        <w:t>i usług oraz podatku akcyzowym.</w:t>
      </w:r>
    </w:p>
    <w:p w:rsidR="0002222F" w:rsidRDefault="006670C7">
      <w:pPr>
        <w:pStyle w:val="Akapitzlist"/>
        <w:numPr>
          <w:ilvl w:val="0"/>
          <w:numId w:val="2"/>
        </w:numPr>
        <w:tabs>
          <w:tab w:val="left" w:pos="426"/>
        </w:tabs>
        <w:ind w:left="0" w:right="352" w:firstLine="0"/>
        <w:rPr>
          <w:b/>
          <w:lang w:val="pl-PL"/>
        </w:rPr>
      </w:pPr>
      <w:r>
        <w:rPr>
          <w:spacing w:val="-3"/>
          <w:lang w:val="pl-PL"/>
        </w:rPr>
        <w:t xml:space="preserve">Wykonawcy </w:t>
      </w:r>
      <w:r>
        <w:rPr>
          <w:lang w:val="pl-PL"/>
        </w:rPr>
        <w:t xml:space="preserve">mający siedzibę lub miejsce zamieszkania </w:t>
      </w:r>
      <w:r>
        <w:rPr>
          <w:spacing w:val="-3"/>
          <w:lang w:val="pl-PL"/>
        </w:rPr>
        <w:t xml:space="preserve">poza </w:t>
      </w:r>
      <w:r>
        <w:rPr>
          <w:lang w:val="pl-PL"/>
        </w:rPr>
        <w:t xml:space="preserve">terytorium Rzeczpospolitej Polskiej, którzy    </w:t>
      </w:r>
    </w:p>
    <w:p w:rsidR="0002222F" w:rsidRDefault="006670C7">
      <w:pPr>
        <w:tabs>
          <w:tab w:val="left" w:pos="426"/>
        </w:tabs>
        <w:ind w:left="426" w:right="352"/>
        <w:jc w:val="both"/>
        <w:rPr>
          <w:lang w:val="pl-PL"/>
        </w:rPr>
      </w:pPr>
      <w:r>
        <w:rPr>
          <w:lang w:val="pl-PL"/>
        </w:rPr>
        <w:t xml:space="preserve"> </w:t>
      </w:r>
      <w:proofErr w:type="gramStart"/>
      <w:r>
        <w:rPr>
          <w:lang w:val="pl-PL"/>
        </w:rPr>
        <w:t>nie</w:t>
      </w:r>
      <w:proofErr w:type="gramEnd"/>
      <w:r>
        <w:rPr>
          <w:spacing w:val="18"/>
          <w:lang w:val="pl-PL"/>
        </w:rPr>
        <w:t xml:space="preserve"> </w:t>
      </w:r>
      <w:r>
        <w:rPr>
          <w:lang w:val="pl-PL"/>
        </w:rPr>
        <w:t>mają</w:t>
      </w:r>
      <w:r>
        <w:rPr>
          <w:spacing w:val="15"/>
          <w:lang w:val="pl-PL"/>
        </w:rPr>
        <w:t xml:space="preserve"> </w:t>
      </w:r>
      <w:r>
        <w:rPr>
          <w:lang w:val="pl-PL"/>
        </w:rPr>
        <w:t>obowiązku</w:t>
      </w:r>
      <w:r>
        <w:rPr>
          <w:spacing w:val="17"/>
          <w:lang w:val="pl-PL"/>
        </w:rPr>
        <w:t xml:space="preserve"> </w:t>
      </w:r>
      <w:r>
        <w:rPr>
          <w:lang w:val="pl-PL"/>
        </w:rPr>
        <w:t>naliczania</w:t>
      </w:r>
      <w:r>
        <w:rPr>
          <w:spacing w:val="18"/>
          <w:lang w:val="pl-PL"/>
        </w:rPr>
        <w:t xml:space="preserve"> </w:t>
      </w:r>
      <w:r>
        <w:rPr>
          <w:lang w:val="pl-PL"/>
        </w:rPr>
        <w:t>i</w:t>
      </w:r>
      <w:r>
        <w:rPr>
          <w:spacing w:val="18"/>
          <w:lang w:val="pl-PL"/>
        </w:rPr>
        <w:t xml:space="preserve"> </w:t>
      </w:r>
      <w:r>
        <w:rPr>
          <w:lang w:val="pl-PL"/>
        </w:rPr>
        <w:t>odprowadzania</w:t>
      </w:r>
      <w:r>
        <w:rPr>
          <w:spacing w:val="18"/>
          <w:lang w:val="pl-PL"/>
        </w:rPr>
        <w:t xml:space="preserve"> </w:t>
      </w:r>
      <w:r>
        <w:rPr>
          <w:lang w:val="pl-PL"/>
        </w:rPr>
        <w:t>podatku</w:t>
      </w:r>
      <w:r>
        <w:rPr>
          <w:spacing w:val="17"/>
          <w:lang w:val="pl-PL"/>
        </w:rPr>
        <w:t xml:space="preserve"> </w:t>
      </w:r>
      <w:r>
        <w:rPr>
          <w:lang w:val="pl-PL"/>
        </w:rPr>
        <w:t>od</w:t>
      </w:r>
      <w:r>
        <w:rPr>
          <w:spacing w:val="17"/>
          <w:lang w:val="pl-PL"/>
        </w:rPr>
        <w:t xml:space="preserve"> </w:t>
      </w:r>
      <w:r>
        <w:rPr>
          <w:spacing w:val="-3"/>
          <w:lang w:val="pl-PL"/>
        </w:rPr>
        <w:t>towarów</w:t>
      </w:r>
      <w:r>
        <w:rPr>
          <w:spacing w:val="18"/>
          <w:lang w:val="pl-PL"/>
        </w:rPr>
        <w:t xml:space="preserve"> </w:t>
      </w:r>
      <w:r>
        <w:rPr>
          <w:lang w:val="pl-PL"/>
        </w:rPr>
        <w:t>i</w:t>
      </w:r>
      <w:r>
        <w:rPr>
          <w:spacing w:val="18"/>
          <w:lang w:val="pl-PL"/>
        </w:rPr>
        <w:t xml:space="preserve"> </w:t>
      </w:r>
      <w:r>
        <w:rPr>
          <w:lang w:val="pl-PL"/>
        </w:rPr>
        <w:t xml:space="preserve">usług, są zobligowani poinformować Zamawiającego, </w:t>
      </w:r>
      <w:r>
        <w:rPr>
          <w:spacing w:val="-3"/>
          <w:lang w:val="pl-PL"/>
        </w:rPr>
        <w:t xml:space="preserve">że </w:t>
      </w:r>
      <w:r>
        <w:rPr>
          <w:lang w:val="pl-PL"/>
        </w:rPr>
        <w:t xml:space="preserve">wybór jego oferty będzie prowadzić do </w:t>
      </w:r>
      <w:r>
        <w:rPr>
          <w:spacing w:val="-3"/>
          <w:lang w:val="pl-PL"/>
        </w:rPr>
        <w:t xml:space="preserve">powstania </w:t>
      </w:r>
      <w:r>
        <w:rPr>
          <w:lang w:val="pl-PL"/>
        </w:rPr>
        <w:t xml:space="preserve">u Zamawiającego obowiązku </w:t>
      </w:r>
      <w:r>
        <w:rPr>
          <w:spacing w:val="-3"/>
          <w:lang w:val="pl-PL"/>
        </w:rPr>
        <w:t xml:space="preserve">podatkowego, </w:t>
      </w:r>
      <w:r>
        <w:rPr>
          <w:lang w:val="pl-PL"/>
        </w:rPr>
        <w:t>wskazując nazwę (rodzaj) towaru / usługi, których dostawa / świadczenie będzie</w:t>
      </w:r>
      <w:r>
        <w:rPr>
          <w:spacing w:val="-6"/>
          <w:lang w:val="pl-PL"/>
        </w:rPr>
        <w:t xml:space="preserve"> </w:t>
      </w:r>
      <w:r>
        <w:rPr>
          <w:lang w:val="pl-PL"/>
        </w:rPr>
        <w:t>prowadzić</w:t>
      </w:r>
      <w:r>
        <w:rPr>
          <w:spacing w:val="-8"/>
          <w:lang w:val="pl-PL"/>
        </w:rPr>
        <w:t xml:space="preserve"> </w:t>
      </w:r>
      <w:r>
        <w:rPr>
          <w:lang w:val="pl-PL"/>
        </w:rPr>
        <w:t>do</w:t>
      </w:r>
      <w:r>
        <w:rPr>
          <w:spacing w:val="-6"/>
          <w:lang w:val="pl-PL"/>
        </w:rPr>
        <w:t xml:space="preserve"> </w:t>
      </w:r>
      <w:r>
        <w:rPr>
          <w:lang w:val="pl-PL"/>
        </w:rPr>
        <w:t>jego</w:t>
      </w:r>
      <w:r>
        <w:rPr>
          <w:spacing w:val="-6"/>
          <w:lang w:val="pl-PL"/>
        </w:rPr>
        <w:t xml:space="preserve"> </w:t>
      </w:r>
      <w:r>
        <w:rPr>
          <w:lang w:val="pl-PL"/>
        </w:rPr>
        <w:t>powstania,</w:t>
      </w:r>
      <w:r>
        <w:rPr>
          <w:spacing w:val="-8"/>
          <w:lang w:val="pl-PL"/>
        </w:rPr>
        <w:t xml:space="preserve"> </w:t>
      </w:r>
      <w:r>
        <w:rPr>
          <w:lang w:val="pl-PL"/>
        </w:rPr>
        <w:t>oraz</w:t>
      </w:r>
      <w:r>
        <w:rPr>
          <w:spacing w:val="-7"/>
          <w:lang w:val="pl-PL"/>
        </w:rPr>
        <w:t xml:space="preserve"> </w:t>
      </w:r>
      <w:r>
        <w:rPr>
          <w:lang w:val="pl-PL"/>
        </w:rPr>
        <w:t>wskazując</w:t>
      </w:r>
      <w:r>
        <w:rPr>
          <w:spacing w:val="-6"/>
          <w:lang w:val="pl-PL"/>
        </w:rPr>
        <w:t xml:space="preserve"> </w:t>
      </w:r>
      <w:r>
        <w:rPr>
          <w:lang w:val="pl-PL"/>
        </w:rPr>
        <w:t>ich</w:t>
      </w:r>
      <w:r>
        <w:rPr>
          <w:spacing w:val="-7"/>
          <w:lang w:val="pl-PL"/>
        </w:rPr>
        <w:t xml:space="preserve"> </w:t>
      </w:r>
      <w:r>
        <w:rPr>
          <w:lang w:val="pl-PL"/>
        </w:rPr>
        <w:t>wartość</w:t>
      </w:r>
      <w:r>
        <w:rPr>
          <w:spacing w:val="-6"/>
          <w:lang w:val="pl-PL"/>
        </w:rPr>
        <w:t xml:space="preserve"> </w:t>
      </w:r>
      <w:r>
        <w:rPr>
          <w:lang w:val="pl-PL"/>
        </w:rPr>
        <w:t>bez</w:t>
      </w:r>
      <w:r>
        <w:rPr>
          <w:spacing w:val="-9"/>
          <w:lang w:val="pl-PL"/>
        </w:rPr>
        <w:t xml:space="preserve"> </w:t>
      </w:r>
      <w:r>
        <w:rPr>
          <w:lang w:val="pl-PL"/>
        </w:rPr>
        <w:t>kwoty</w:t>
      </w:r>
      <w:r>
        <w:rPr>
          <w:spacing w:val="-6"/>
          <w:lang w:val="pl-PL"/>
        </w:rPr>
        <w:t xml:space="preserve"> </w:t>
      </w:r>
      <w:r>
        <w:rPr>
          <w:lang w:val="pl-PL"/>
        </w:rPr>
        <w:t xml:space="preserve">podatku. </w:t>
      </w:r>
    </w:p>
    <w:p w:rsidR="0002222F" w:rsidRDefault="006670C7">
      <w:pPr>
        <w:tabs>
          <w:tab w:val="left" w:pos="426"/>
        </w:tabs>
        <w:ind w:left="426" w:right="352"/>
        <w:jc w:val="both"/>
        <w:rPr>
          <w:lang w:val="pl-PL"/>
        </w:rPr>
      </w:pPr>
      <w:r>
        <w:rPr>
          <w:lang w:val="pl-PL"/>
        </w:rPr>
        <w:t xml:space="preserve">Zamawiający w celu oceny takiej oferty doliczy do przedstawionej w niej ceny podatek od </w:t>
      </w:r>
      <w:r>
        <w:rPr>
          <w:spacing w:val="-3"/>
          <w:lang w:val="pl-PL"/>
        </w:rPr>
        <w:t xml:space="preserve">towarów </w:t>
      </w:r>
      <w:r>
        <w:rPr>
          <w:lang w:val="pl-PL"/>
        </w:rPr>
        <w:t>i usług, który miałby obowiązek rozliczyć zgodnie z tymi przepisami.</w:t>
      </w:r>
    </w:p>
    <w:p w:rsidR="0002222F" w:rsidRDefault="006670C7">
      <w:pPr>
        <w:pStyle w:val="Akapitzlist"/>
        <w:numPr>
          <w:ilvl w:val="0"/>
          <w:numId w:val="2"/>
        </w:numPr>
        <w:tabs>
          <w:tab w:val="left" w:pos="476"/>
        </w:tabs>
        <w:ind w:right="352"/>
        <w:rPr>
          <w:lang w:val="pl-PL"/>
        </w:rPr>
      </w:pPr>
      <w:r>
        <w:rPr>
          <w:lang w:val="pl-PL"/>
        </w:rPr>
        <w:t>Cena podana w ofercie winna obejmować wszelkie koszty związane z należytą realizacją przedmiotu umowy, w tym w szczególności cenę urządzeń będących przedmiotem niniejszego zamówienia, dostawę przedmiotu umowy, transport do miejsca dostawy, instalację, uruchomienie, przeprowadzenie prób, instrukcję obsługi oraz podatek akcyzowy, opusty, rabaty, zysk, opakowanie, ubezpieczenia towaru na czas transportu, koszty załadunku i rozładunku, gwarancję dostarczenia przedmiotu zamówienia w stanie nienaruszonym do miejsca instalacji, wszelkie koszty cła i odprawy celnej, gwarancję i serwis gwarancyjny na zasadach określonych we wzorze umowy.</w:t>
      </w:r>
    </w:p>
    <w:p w:rsidR="0002222F" w:rsidRDefault="006670C7">
      <w:pPr>
        <w:pStyle w:val="Akapitzlist"/>
        <w:numPr>
          <w:ilvl w:val="0"/>
          <w:numId w:val="2"/>
        </w:numPr>
        <w:tabs>
          <w:tab w:val="left" w:pos="476"/>
        </w:tabs>
        <w:ind w:right="352"/>
        <w:rPr>
          <w:lang w:val="pl-PL"/>
        </w:rPr>
      </w:pPr>
      <w:r>
        <w:rPr>
          <w:lang w:val="pl-PL"/>
        </w:rPr>
        <w:t xml:space="preserve">Cena może być tylko jedna za oferowany przedmiot zamówienia, nie dopuszcza się wariantowości cen. </w:t>
      </w:r>
    </w:p>
    <w:p w:rsidR="0002222F" w:rsidRDefault="006670C7">
      <w:pPr>
        <w:pStyle w:val="Akapitzlist"/>
        <w:numPr>
          <w:ilvl w:val="0"/>
          <w:numId w:val="2"/>
        </w:numPr>
        <w:tabs>
          <w:tab w:val="left" w:pos="476"/>
        </w:tabs>
        <w:ind w:right="352"/>
        <w:rPr>
          <w:lang w:val="pl-PL"/>
        </w:rPr>
      </w:pPr>
      <w:r>
        <w:rPr>
          <w:lang w:val="pl-PL"/>
        </w:rPr>
        <w:t>Cena opisana w pkt 1 i pkt 2 jest ceną ostateczną, jaką zapłaci Zamawiający.</w:t>
      </w:r>
    </w:p>
    <w:p w:rsidR="0002222F" w:rsidRDefault="006670C7">
      <w:pPr>
        <w:pStyle w:val="Akapitzlist"/>
        <w:numPr>
          <w:ilvl w:val="0"/>
          <w:numId w:val="2"/>
        </w:numPr>
        <w:tabs>
          <w:tab w:val="left" w:pos="476"/>
        </w:tabs>
        <w:ind w:right="352"/>
        <w:rPr>
          <w:lang w:val="pl-PL"/>
        </w:rPr>
      </w:pPr>
      <w:r>
        <w:rPr>
          <w:lang w:val="pl-PL"/>
        </w:rPr>
        <w:t>Cenę oferty należy podać w PLN. Cena musi być wyrażona w jednostkach nie mniejszych niż grosze (do dwóch miejsc po przecinku), przy zachowaniu matematycznej zasady zaokrąglania liczb (nie dopuszcza się podania jednostek w tysięcznych częściach złoty).</w:t>
      </w:r>
    </w:p>
    <w:p w:rsidR="0002222F" w:rsidRDefault="006670C7">
      <w:pPr>
        <w:pStyle w:val="Akapitzlist"/>
        <w:numPr>
          <w:ilvl w:val="0"/>
          <w:numId w:val="2"/>
        </w:numPr>
        <w:tabs>
          <w:tab w:val="left" w:pos="476"/>
        </w:tabs>
        <w:ind w:right="352"/>
        <w:rPr>
          <w:lang w:val="pl-PL"/>
        </w:rPr>
      </w:pPr>
      <w:r>
        <w:rPr>
          <w:lang w:val="pl-PL"/>
        </w:rPr>
        <w:t xml:space="preserve">Zamawiający w celu ustalenia czy oferta </w:t>
      </w:r>
      <w:r>
        <w:rPr>
          <w:spacing w:val="-3"/>
          <w:lang w:val="pl-PL"/>
        </w:rPr>
        <w:t xml:space="preserve">zawiera </w:t>
      </w:r>
      <w:r>
        <w:rPr>
          <w:lang w:val="pl-PL"/>
        </w:rPr>
        <w:t xml:space="preserve">rażąco niską cenę w stosunku do przedmiotu zamówienia </w:t>
      </w:r>
      <w:r>
        <w:rPr>
          <w:spacing w:val="-3"/>
          <w:lang w:val="pl-PL"/>
        </w:rPr>
        <w:t xml:space="preserve">może </w:t>
      </w:r>
      <w:r>
        <w:rPr>
          <w:lang w:val="pl-PL"/>
        </w:rPr>
        <w:t xml:space="preserve">zwrócić się do </w:t>
      </w:r>
      <w:r>
        <w:rPr>
          <w:spacing w:val="-3"/>
          <w:lang w:val="pl-PL"/>
        </w:rPr>
        <w:t xml:space="preserve">każdego </w:t>
      </w:r>
      <w:r>
        <w:rPr>
          <w:lang w:val="pl-PL"/>
        </w:rPr>
        <w:t xml:space="preserve">Wykonawcy o udzielenie w określonym terminie wyjaśnień dotyczących elementów oferty mających wpływ na wysokość </w:t>
      </w:r>
      <w:r>
        <w:rPr>
          <w:spacing w:val="-5"/>
          <w:lang w:val="pl-PL"/>
        </w:rPr>
        <w:t xml:space="preserve">ceny. </w:t>
      </w:r>
    </w:p>
    <w:p w:rsidR="0002222F" w:rsidRDefault="0002222F">
      <w:pPr>
        <w:pStyle w:val="Tekstpodstawowy"/>
        <w:ind w:left="0" w:firstLine="0"/>
        <w:rPr>
          <w:sz w:val="22"/>
          <w:szCs w:val="22"/>
          <w:lang w:val="pl-PL"/>
        </w:rPr>
      </w:pPr>
    </w:p>
    <w:p w:rsidR="0002222F" w:rsidRDefault="006670C7">
      <w:pPr>
        <w:ind w:left="683" w:right="5" w:hanging="567"/>
        <w:rPr>
          <w:b/>
          <w:lang w:val="pl-PL"/>
        </w:rPr>
      </w:pPr>
      <w:r>
        <w:rPr>
          <w:b/>
          <w:lang w:val="pl-PL"/>
        </w:rPr>
        <w:t>§XI. Opis kryteriów, którymi zamawiający będzie kierował się przy wyborze oferty wraz z podaniem znaczenia tych kryteriów i sposobu oceny ofert</w:t>
      </w:r>
    </w:p>
    <w:p w:rsidR="0002222F" w:rsidRDefault="006670C7">
      <w:pPr>
        <w:pStyle w:val="Akapitzlist"/>
        <w:numPr>
          <w:ilvl w:val="0"/>
          <w:numId w:val="1"/>
        </w:numPr>
        <w:tabs>
          <w:tab w:val="left" w:pos="476"/>
        </w:tabs>
        <w:ind w:right="351"/>
        <w:rPr>
          <w:lang w:val="pl-PL"/>
        </w:rPr>
      </w:pPr>
      <w:r>
        <w:rPr>
          <w:lang w:val="pl-PL"/>
        </w:rPr>
        <w:t xml:space="preserve">Oceny ofert będzie </w:t>
      </w:r>
      <w:r>
        <w:rPr>
          <w:spacing w:val="-3"/>
          <w:lang w:val="pl-PL"/>
        </w:rPr>
        <w:t xml:space="preserve">dokonywał Zamawiający. </w:t>
      </w:r>
      <w:r>
        <w:rPr>
          <w:lang w:val="pl-PL"/>
        </w:rPr>
        <w:t xml:space="preserve">Zamawiający </w:t>
      </w:r>
      <w:r>
        <w:rPr>
          <w:spacing w:val="-3"/>
          <w:lang w:val="pl-PL"/>
        </w:rPr>
        <w:t xml:space="preserve">może </w:t>
      </w:r>
      <w:r>
        <w:rPr>
          <w:lang w:val="pl-PL"/>
        </w:rPr>
        <w:t xml:space="preserve">żądać udzielania przez Wykonawców wyjaśnień dotyczących treści </w:t>
      </w:r>
      <w:r>
        <w:rPr>
          <w:spacing w:val="-3"/>
          <w:lang w:val="pl-PL"/>
        </w:rPr>
        <w:t xml:space="preserve">złożonych </w:t>
      </w:r>
      <w:r>
        <w:rPr>
          <w:lang w:val="pl-PL"/>
        </w:rPr>
        <w:t xml:space="preserve">ofert oraz dokonać poprawek oczywistych pomyłek w treści </w:t>
      </w:r>
      <w:r>
        <w:rPr>
          <w:spacing w:val="-4"/>
          <w:lang w:val="pl-PL"/>
        </w:rPr>
        <w:t xml:space="preserve">oferty, </w:t>
      </w:r>
      <w:r>
        <w:rPr>
          <w:lang w:val="pl-PL"/>
        </w:rPr>
        <w:t>niezwłocznie zawiadamiając o tym</w:t>
      </w:r>
      <w:r>
        <w:rPr>
          <w:spacing w:val="-24"/>
          <w:lang w:val="pl-PL"/>
        </w:rPr>
        <w:t xml:space="preserve"> </w:t>
      </w:r>
      <w:r>
        <w:rPr>
          <w:lang w:val="pl-PL"/>
        </w:rPr>
        <w:t>Wykonawcę.</w:t>
      </w:r>
    </w:p>
    <w:p w:rsidR="0002222F" w:rsidRDefault="006670C7">
      <w:pPr>
        <w:pStyle w:val="Akapitzlist"/>
        <w:numPr>
          <w:ilvl w:val="0"/>
          <w:numId w:val="1"/>
        </w:numPr>
        <w:tabs>
          <w:tab w:val="left" w:pos="476"/>
        </w:tabs>
        <w:ind w:right="351"/>
        <w:rPr>
          <w:lang w:val="pl-PL"/>
        </w:rPr>
      </w:pPr>
      <w:r>
        <w:rPr>
          <w:lang w:val="pl-PL"/>
        </w:rPr>
        <w:t>Przy</w:t>
      </w:r>
      <w:r>
        <w:rPr>
          <w:spacing w:val="-5"/>
          <w:lang w:val="pl-PL"/>
        </w:rPr>
        <w:t xml:space="preserve"> </w:t>
      </w:r>
      <w:r>
        <w:rPr>
          <w:lang w:val="pl-PL"/>
        </w:rPr>
        <w:t>wyborze</w:t>
      </w:r>
      <w:r>
        <w:rPr>
          <w:spacing w:val="-6"/>
          <w:lang w:val="pl-PL"/>
        </w:rPr>
        <w:t xml:space="preserve"> </w:t>
      </w:r>
      <w:r>
        <w:rPr>
          <w:lang w:val="pl-PL"/>
        </w:rPr>
        <w:t>oferty</w:t>
      </w:r>
      <w:r>
        <w:rPr>
          <w:spacing w:val="-5"/>
          <w:lang w:val="pl-PL"/>
        </w:rPr>
        <w:t xml:space="preserve"> </w:t>
      </w:r>
      <w:r>
        <w:rPr>
          <w:lang w:val="pl-PL"/>
        </w:rPr>
        <w:t>Zamawiający</w:t>
      </w:r>
      <w:r>
        <w:rPr>
          <w:spacing w:val="-6"/>
          <w:lang w:val="pl-PL"/>
        </w:rPr>
        <w:t xml:space="preserve"> </w:t>
      </w:r>
      <w:r>
        <w:rPr>
          <w:lang w:val="pl-PL"/>
        </w:rPr>
        <w:t>będzie</w:t>
      </w:r>
      <w:r>
        <w:rPr>
          <w:spacing w:val="-3"/>
          <w:lang w:val="pl-PL"/>
        </w:rPr>
        <w:t xml:space="preserve"> </w:t>
      </w:r>
      <w:r>
        <w:rPr>
          <w:lang w:val="pl-PL"/>
        </w:rPr>
        <w:t>kierował</w:t>
      </w:r>
      <w:r>
        <w:rPr>
          <w:spacing w:val="-6"/>
          <w:lang w:val="pl-PL"/>
        </w:rPr>
        <w:t xml:space="preserve"> </w:t>
      </w:r>
      <w:r>
        <w:rPr>
          <w:lang w:val="pl-PL"/>
        </w:rPr>
        <w:t>się</w:t>
      </w:r>
      <w:r>
        <w:rPr>
          <w:spacing w:val="-6"/>
          <w:lang w:val="pl-PL"/>
        </w:rPr>
        <w:t xml:space="preserve"> </w:t>
      </w:r>
      <w:r>
        <w:rPr>
          <w:lang w:val="pl-PL"/>
        </w:rPr>
        <w:t>kryteriami</w:t>
      </w:r>
      <w:r>
        <w:rPr>
          <w:spacing w:val="-6"/>
          <w:lang w:val="pl-PL"/>
        </w:rPr>
        <w:t xml:space="preserve"> </w:t>
      </w:r>
      <w:r>
        <w:rPr>
          <w:lang w:val="pl-PL"/>
        </w:rPr>
        <w:t>oceny</w:t>
      </w:r>
      <w:r>
        <w:rPr>
          <w:spacing w:val="-6"/>
          <w:lang w:val="pl-PL"/>
        </w:rPr>
        <w:t xml:space="preserve"> </w:t>
      </w:r>
      <w:r>
        <w:rPr>
          <w:lang w:val="pl-PL"/>
        </w:rPr>
        <w:t>ofert,</w:t>
      </w:r>
      <w:r>
        <w:rPr>
          <w:spacing w:val="-6"/>
          <w:lang w:val="pl-PL"/>
        </w:rPr>
        <w:t xml:space="preserve"> </w:t>
      </w:r>
      <w:r>
        <w:rPr>
          <w:lang w:val="pl-PL"/>
        </w:rPr>
        <w:t>o</w:t>
      </w:r>
      <w:r>
        <w:rPr>
          <w:spacing w:val="-5"/>
          <w:lang w:val="pl-PL"/>
        </w:rPr>
        <w:t xml:space="preserve"> </w:t>
      </w:r>
      <w:r>
        <w:rPr>
          <w:lang w:val="pl-PL"/>
        </w:rPr>
        <w:t>których</w:t>
      </w:r>
      <w:r>
        <w:rPr>
          <w:spacing w:val="-7"/>
          <w:lang w:val="pl-PL"/>
        </w:rPr>
        <w:t xml:space="preserve"> </w:t>
      </w:r>
      <w:r>
        <w:rPr>
          <w:lang w:val="pl-PL"/>
        </w:rPr>
        <w:t>mowa</w:t>
      </w:r>
      <w:r>
        <w:rPr>
          <w:spacing w:val="-6"/>
          <w:lang w:val="pl-PL"/>
        </w:rPr>
        <w:t xml:space="preserve"> </w:t>
      </w:r>
      <w:r>
        <w:rPr>
          <w:lang w:val="pl-PL"/>
        </w:rPr>
        <w:t>w</w:t>
      </w:r>
      <w:r>
        <w:rPr>
          <w:spacing w:val="-3"/>
          <w:lang w:val="pl-PL"/>
        </w:rPr>
        <w:t xml:space="preserve"> </w:t>
      </w:r>
      <w:r>
        <w:rPr>
          <w:lang w:val="pl-PL"/>
        </w:rPr>
        <w:t>ust.</w:t>
      </w:r>
      <w:r>
        <w:rPr>
          <w:spacing w:val="-7"/>
          <w:lang w:val="pl-PL"/>
        </w:rPr>
        <w:t xml:space="preserve"> </w:t>
      </w:r>
      <w:r>
        <w:rPr>
          <w:lang w:val="pl-PL"/>
        </w:rPr>
        <w:t>3.</w:t>
      </w:r>
    </w:p>
    <w:p w:rsidR="0002222F" w:rsidRDefault="006670C7">
      <w:pPr>
        <w:pStyle w:val="Akapitzlist"/>
        <w:numPr>
          <w:ilvl w:val="0"/>
          <w:numId w:val="1"/>
        </w:numPr>
        <w:tabs>
          <w:tab w:val="left" w:pos="476"/>
        </w:tabs>
        <w:ind w:right="351"/>
        <w:rPr>
          <w:lang w:val="pl-PL"/>
        </w:rPr>
      </w:pPr>
      <w:r>
        <w:rPr>
          <w:lang w:val="pl-PL"/>
        </w:rPr>
        <w:t xml:space="preserve">W odniesieniu do </w:t>
      </w:r>
      <w:r>
        <w:rPr>
          <w:spacing w:val="-4"/>
          <w:lang w:val="pl-PL"/>
        </w:rPr>
        <w:t xml:space="preserve">Wykonawców, </w:t>
      </w:r>
      <w:r>
        <w:rPr>
          <w:lang w:val="pl-PL"/>
        </w:rPr>
        <w:t>którzy spełnili postawione warunki udziału w postępowaniu Zamawiający dokona oceny ofert na podstawie następujących</w:t>
      </w:r>
      <w:r>
        <w:rPr>
          <w:spacing w:val="-28"/>
          <w:lang w:val="pl-PL"/>
        </w:rPr>
        <w:t xml:space="preserve"> </w:t>
      </w:r>
      <w:r>
        <w:rPr>
          <w:lang w:val="pl-PL"/>
        </w:rPr>
        <w:t>kryteriów:</w:t>
      </w:r>
    </w:p>
    <w:p w:rsidR="00F258E7" w:rsidRDefault="00F258E7" w:rsidP="00F258E7">
      <w:pPr>
        <w:tabs>
          <w:tab w:val="left" w:pos="476"/>
        </w:tabs>
        <w:ind w:right="351"/>
        <w:rPr>
          <w:lang w:val="pl-PL"/>
        </w:rPr>
      </w:pPr>
    </w:p>
    <w:p w:rsidR="00F258E7" w:rsidRPr="00F258E7" w:rsidRDefault="00F258E7" w:rsidP="00F258E7">
      <w:pPr>
        <w:tabs>
          <w:tab w:val="left" w:pos="476"/>
        </w:tabs>
        <w:ind w:right="351"/>
        <w:rPr>
          <w:lang w:val="pl-PL"/>
        </w:rPr>
      </w:pPr>
    </w:p>
    <w:p w:rsidR="0002222F" w:rsidRDefault="0002222F">
      <w:pPr>
        <w:pStyle w:val="Tekstpodstawowy"/>
        <w:ind w:left="0" w:firstLine="0"/>
        <w:rPr>
          <w:sz w:val="22"/>
          <w:szCs w:val="22"/>
          <w:lang w:val="pl-PL"/>
        </w:rPr>
      </w:pPr>
    </w:p>
    <w:tbl>
      <w:tblPr>
        <w:tblStyle w:val="TableNormal"/>
        <w:tblW w:w="8861" w:type="dxa"/>
        <w:tblInd w:w="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Look w:val="01E0"/>
      </w:tblPr>
      <w:tblGrid>
        <w:gridCol w:w="1014"/>
        <w:gridCol w:w="6765"/>
        <w:gridCol w:w="1082"/>
      </w:tblGrid>
      <w:tr w:rsidR="0002222F">
        <w:trPr>
          <w:trHeight w:hRule="exact" w:val="486"/>
        </w:trPr>
        <w:tc>
          <w:tcPr>
            <w:tcW w:w="10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254" w:right="255"/>
              <w:jc w:val="center"/>
              <w:rPr>
                <w:b/>
              </w:rPr>
            </w:pPr>
            <w:proofErr w:type="spellStart"/>
            <w:r>
              <w:rPr>
                <w:b/>
              </w:rPr>
              <w:t>l.p</w:t>
            </w:r>
            <w:proofErr w:type="spellEnd"/>
            <w:r>
              <w:rPr>
                <w:b/>
              </w:rPr>
              <w:t>.</w:t>
            </w:r>
          </w:p>
        </w:tc>
        <w:tc>
          <w:tcPr>
            <w:tcW w:w="67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2464" w:right="2463"/>
              <w:jc w:val="center"/>
              <w:rPr>
                <w:b/>
              </w:rPr>
            </w:pPr>
            <w:proofErr w:type="spellStart"/>
            <w:r>
              <w:rPr>
                <w:b/>
              </w:rPr>
              <w:t>Opis</w:t>
            </w:r>
            <w:proofErr w:type="spellEnd"/>
            <w:r>
              <w:rPr>
                <w:b/>
              </w:rPr>
              <w:t xml:space="preserve"> </w:t>
            </w:r>
            <w:proofErr w:type="spellStart"/>
            <w:r>
              <w:rPr>
                <w:b/>
              </w:rPr>
              <w:t>kryteriów</w:t>
            </w:r>
            <w:proofErr w:type="spellEnd"/>
            <w:r>
              <w:rPr>
                <w:b/>
              </w:rPr>
              <w:t xml:space="preserve"> </w:t>
            </w:r>
            <w:proofErr w:type="spellStart"/>
            <w:r>
              <w:rPr>
                <w:b/>
              </w:rPr>
              <w:t>oceny</w:t>
            </w:r>
            <w:proofErr w:type="spellEnd"/>
            <w:r>
              <w:rPr>
                <w:b/>
              </w:rPr>
              <w:t xml:space="preserve"> </w:t>
            </w:r>
            <w:proofErr w:type="spellStart"/>
            <w:r>
              <w:rPr>
                <w:b/>
              </w:rPr>
              <w:t>ofert</w:t>
            </w:r>
            <w:proofErr w:type="spellEnd"/>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right="285"/>
              <w:jc w:val="right"/>
              <w:rPr>
                <w:b/>
              </w:rPr>
            </w:pPr>
            <w:proofErr w:type="spellStart"/>
            <w:r>
              <w:rPr>
                <w:b/>
              </w:rPr>
              <w:t>Waga</w:t>
            </w:r>
            <w:proofErr w:type="spellEnd"/>
          </w:p>
        </w:tc>
      </w:tr>
      <w:tr w:rsidR="0002222F">
        <w:trPr>
          <w:trHeight w:hRule="exact" w:val="398"/>
        </w:trPr>
        <w:tc>
          <w:tcPr>
            <w:tcW w:w="10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1"/>
              <w:jc w:val="center"/>
            </w:pPr>
            <w:r>
              <w:t>1</w:t>
            </w:r>
          </w:p>
        </w:tc>
        <w:tc>
          <w:tcPr>
            <w:tcW w:w="67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64"/>
            </w:pPr>
            <w:proofErr w:type="spellStart"/>
            <w:r>
              <w:t>Cena</w:t>
            </w:r>
            <w:proofErr w:type="spellEnd"/>
            <w:r>
              <w:t xml:space="preserve"> (C)</w:t>
            </w: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right="324"/>
              <w:jc w:val="right"/>
            </w:pPr>
            <w:r>
              <w:t>55 %</w:t>
            </w:r>
          </w:p>
        </w:tc>
      </w:tr>
      <w:tr w:rsidR="0002222F">
        <w:trPr>
          <w:trHeight w:hRule="exact" w:val="398"/>
        </w:trPr>
        <w:tc>
          <w:tcPr>
            <w:tcW w:w="10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1"/>
              <w:jc w:val="center"/>
            </w:pPr>
            <w:r>
              <w:t>2</w:t>
            </w:r>
          </w:p>
        </w:tc>
        <w:tc>
          <w:tcPr>
            <w:tcW w:w="67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64"/>
            </w:pPr>
            <w:proofErr w:type="spellStart"/>
            <w:r>
              <w:t>Okres</w:t>
            </w:r>
            <w:proofErr w:type="spellEnd"/>
            <w:r>
              <w:t xml:space="preserve"> </w:t>
            </w:r>
            <w:proofErr w:type="spellStart"/>
            <w:r>
              <w:t>gwarancji</w:t>
            </w:r>
            <w:proofErr w:type="spellEnd"/>
            <w:r>
              <w:t xml:space="preserve"> (G)</w:t>
            </w: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right="348"/>
              <w:jc w:val="right"/>
            </w:pPr>
            <w:r>
              <w:t>25 %</w:t>
            </w:r>
          </w:p>
        </w:tc>
      </w:tr>
      <w:tr w:rsidR="0002222F">
        <w:trPr>
          <w:trHeight w:hRule="exact" w:val="398"/>
        </w:trPr>
        <w:tc>
          <w:tcPr>
            <w:tcW w:w="10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1"/>
              <w:jc w:val="center"/>
            </w:pPr>
            <w:r>
              <w:t>3</w:t>
            </w:r>
          </w:p>
        </w:tc>
        <w:tc>
          <w:tcPr>
            <w:tcW w:w="67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64"/>
            </w:pPr>
            <w:proofErr w:type="spellStart"/>
            <w:r>
              <w:t>Termin</w:t>
            </w:r>
            <w:proofErr w:type="spellEnd"/>
            <w:r>
              <w:t xml:space="preserve"> </w:t>
            </w:r>
            <w:proofErr w:type="spellStart"/>
            <w:r>
              <w:t>realizacji</w:t>
            </w:r>
            <w:proofErr w:type="spellEnd"/>
            <w:r>
              <w:t xml:space="preserve"> </w:t>
            </w:r>
            <w:proofErr w:type="spellStart"/>
            <w:r>
              <w:t>zamówienia</w:t>
            </w:r>
            <w:proofErr w:type="spellEnd"/>
            <w:r>
              <w:t xml:space="preserve"> (T)</w:t>
            </w: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right="348"/>
              <w:jc w:val="right"/>
            </w:pPr>
            <w:r>
              <w:t>20 %</w:t>
            </w:r>
          </w:p>
        </w:tc>
      </w:tr>
    </w:tbl>
    <w:p w:rsidR="0002222F" w:rsidRDefault="0002222F">
      <w:pPr>
        <w:pStyle w:val="Tekstpodstawowy"/>
        <w:ind w:left="0" w:firstLine="0"/>
        <w:rPr>
          <w:sz w:val="22"/>
          <w:szCs w:val="22"/>
        </w:rPr>
      </w:pPr>
    </w:p>
    <w:p w:rsidR="0002222F" w:rsidRDefault="006670C7">
      <w:pPr>
        <w:pStyle w:val="Akapitzlist"/>
        <w:numPr>
          <w:ilvl w:val="0"/>
          <w:numId w:val="1"/>
        </w:numPr>
        <w:tabs>
          <w:tab w:val="left" w:pos="476"/>
        </w:tabs>
        <w:ind w:right="351"/>
        <w:rPr>
          <w:lang w:val="pl-PL"/>
        </w:rPr>
      </w:pPr>
      <w:r>
        <w:rPr>
          <w:lang w:val="pl-PL"/>
        </w:rPr>
        <w:t xml:space="preserve">Liczba </w:t>
      </w:r>
      <w:r>
        <w:rPr>
          <w:spacing w:val="-4"/>
          <w:lang w:val="pl-PL"/>
        </w:rPr>
        <w:t xml:space="preserve">punktów, </w:t>
      </w:r>
      <w:r>
        <w:rPr>
          <w:lang w:val="pl-PL"/>
        </w:rPr>
        <w:t>które można uzyskać zostanie obliczona wg następujących</w:t>
      </w:r>
      <w:r>
        <w:rPr>
          <w:spacing w:val="-9"/>
          <w:lang w:val="pl-PL"/>
        </w:rPr>
        <w:t xml:space="preserve"> </w:t>
      </w:r>
      <w:r>
        <w:rPr>
          <w:spacing w:val="-2"/>
          <w:lang w:val="pl-PL"/>
        </w:rPr>
        <w:t>wzorów:</w:t>
      </w:r>
    </w:p>
    <w:p w:rsidR="0002222F" w:rsidRDefault="006670C7">
      <w:pPr>
        <w:tabs>
          <w:tab w:val="left" w:pos="476"/>
        </w:tabs>
        <w:ind w:left="851" w:right="351"/>
        <w:rPr>
          <w:b/>
          <w:lang w:val="pl-PL"/>
        </w:rPr>
      </w:pPr>
      <w:r>
        <w:rPr>
          <w:b/>
          <w:lang w:val="pl-PL"/>
        </w:rPr>
        <w:t>Cena – C</w:t>
      </w:r>
    </w:p>
    <w:p w:rsidR="0002222F" w:rsidRDefault="006670C7">
      <w:pPr>
        <w:tabs>
          <w:tab w:val="left" w:pos="476"/>
        </w:tabs>
        <w:ind w:left="851" w:right="351"/>
        <w:rPr>
          <w:b/>
          <w:lang w:val="pl-PL"/>
        </w:rPr>
      </w:pPr>
      <w:r>
        <w:rPr>
          <w:b/>
          <w:lang w:val="pl-PL"/>
        </w:rPr>
        <w:t xml:space="preserve">C = ( </w:t>
      </w:r>
      <w:proofErr w:type="spellStart"/>
      <w:proofErr w:type="gramStart"/>
      <w:r>
        <w:rPr>
          <w:b/>
          <w:lang w:val="pl-PL"/>
        </w:rPr>
        <w:t>Cn</w:t>
      </w:r>
      <w:proofErr w:type="spellEnd"/>
      <w:r>
        <w:rPr>
          <w:b/>
          <w:lang w:val="pl-PL"/>
        </w:rPr>
        <w:t xml:space="preserve"> : </w:t>
      </w:r>
      <w:proofErr w:type="gramEnd"/>
      <w:r>
        <w:rPr>
          <w:b/>
          <w:lang w:val="pl-PL"/>
        </w:rPr>
        <w:t>Co) x 100 pkt x 55%</w:t>
      </w:r>
    </w:p>
    <w:p w:rsidR="0002222F" w:rsidRDefault="006670C7">
      <w:pPr>
        <w:tabs>
          <w:tab w:val="left" w:pos="476"/>
        </w:tabs>
        <w:ind w:left="851" w:right="351"/>
        <w:rPr>
          <w:b/>
          <w:lang w:val="pl-PL"/>
        </w:rPr>
      </w:pPr>
      <w:r>
        <w:rPr>
          <w:b/>
          <w:lang w:val="pl-PL"/>
        </w:rPr>
        <w:t xml:space="preserve">C – </w:t>
      </w:r>
      <w:r>
        <w:rPr>
          <w:lang w:val="pl-PL"/>
        </w:rPr>
        <w:t>przyznane punkty w kryterium cena;</w:t>
      </w:r>
    </w:p>
    <w:p w:rsidR="0002222F" w:rsidRDefault="006670C7">
      <w:pPr>
        <w:tabs>
          <w:tab w:val="left" w:pos="476"/>
        </w:tabs>
        <w:ind w:left="851" w:right="351"/>
        <w:rPr>
          <w:lang w:val="pl-PL"/>
        </w:rPr>
      </w:pPr>
      <w:proofErr w:type="spellStart"/>
      <w:r>
        <w:rPr>
          <w:b/>
          <w:lang w:val="pl-PL"/>
        </w:rPr>
        <w:t>Cn</w:t>
      </w:r>
      <w:proofErr w:type="spellEnd"/>
      <w:r>
        <w:rPr>
          <w:b/>
          <w:lang w:val="pl-PL"/>
        </w:rPr>
        <w:t xml:space="preserve"> – </w:t>
      </w:r>
      <w:r>
        <w:rPr>
          <w:lang w:val="pl-PL"/>
        </w:rPr>
        <w:t>najniższa cena ofertowa (brutto) spośród wszystkich ofert podlegających ocenie;</w:t>
      </w:r>
    </w:p>
    <w:p w:rsidR="0002222F" w:rsidRDefault="006670C7">
      <w:pPr>
        <w:tabs>
          <w:tab w:val="left" w:pos="476"/>
        </w:tabs>
        <w:ind w:left="851" w:right="351"/>
        <w:rPr>
          <w:b/>
          <w:lang w:val="pl-PL"/>
        </w:rPr>
      </w:pPr>
      <w:r>
        <w:rPr>
          <w:b/>
          <w:lang w:val="pl-PL"/>
        </w:rPr>
        <w:t xml:space="preserve">Co – </w:t>
      </w:r>
      <w:r>
        <w:rPr>
          <w:lang w:val="pl-PL"/>
        </w:rPr>
        <w:t xml:space="preserve">cena (brutto) oferty </w:t>
      </w:r>
      <w:proofErr w:type="gramStart"/>
      <w:r>
        <w:rPr>
          <w:lang w:val="pl-PL"/>
        </w:rPr>
        <w:t>ocenianej.</w:t>
      </w:r>
      <w:proofErr w:type="gramEnd"/>
    </w:p>
    <w:p w:rsidR="0002222F" w:rsidRDefault="006670C7">
      <w:pPr>
        <w:tabs>
          <w:tab w:val="left" w:pos="476"/>
        </w:tabs>
        <w:ind w:left="851" w:right="351"/>
        <w:rPr>
          <w:lang w:val="pl-PL"/>
        </w:rPr>
      </w:pPr>
      <w:r>
        <w:rPr>
          <w:lang w:val="pl-PL"/>
        </w:rPr>
        <w:t xml:space="preserve">W kryterium tym Wykonawca może otrzymać maksymalnie 55 pkt. </w:t>
      </w:r>
    </w:p>
    <w:p w:rsidR="0002222F" w:rsidRDefault="006670C7">
      <w:pPr>
        <w:tabs>
          <w:tab w:val="left" w:pos="476"/>
        </w:tabs>
        <w:ind w:left="851" w:right="351"/>
        <w:rPr>
          <w:lang w:val="pl-PL"/>
        </w:rPr>
      </w:pPr>
      <w:r>
        <w:rPr>
          <w:lang w:val="pl-PL"/>
        </w:rPr>
        <w:t>Wszystkie oferty złożona w walucie innej niż PLN zostaną przeliczone na złotówki po kursie średnim NBP z dnia przypadającego na ostatni dzień terminu złożenia oferty.</w:t>
      </w:r>
    </w:p>
    <w:p w:rsidR="0002222F" w:rsidRDefault="0002222F">
      <w:pPr>
        <w:tabs>
          <w:tab w:val="left" w:pos="476"/>
        </w:tabs>
        <w:ind w:left="709" w:right="351"/>
        <w:rPr>
          <w:b/>
          <w:lang w:val="pl-PL"/>
        </w:rPr>
      </w:pPr>
    </w:p>
    <w:p w:rsidR="0002222F" w:rsidRDefault="006670C7">
      <w:pPr>
        <w:tabs>
          <w:tab w:val="left" w:pos="476"/>
        </w:tabs>
        <w:ind w:left="851" w:right="351"/>
        <w:rPr>
          <w:b/>
          <w:lang w:val="pl-PL"/>
        </w:rPr>
      </w:pPr>
      <w:r>
        <w:rPr>
          <w:b/>
          <w:lang w:val="pl-PL"/>
        </w:rPr>
        <w:t>G – Okres gwarancji</w:t>
      </w:r>
    </w:p>
    <w:p w:rsidR="0002222F" w:rsidRDefault="006670C7">
      <w:pPr>
        <w:tabs>
          <w:tab w:val="left" w:pos="476"/>
        </w:tabs>
        <w:ind w:left="851" w:right="351"/>
        <w:jc w:val="both"/>
        <w:rPr>
          <w:lang w:val="pl-PL"/>
        </w:rPr>
      </w:pPr>
      <w:r>
        <w:rPr>
          <w:lang w:val="pl-PL"/>
        </w:rPr>
        <w:t xml:space="preserve">Oferty w tym kryterium oceniane będą w odniesieniu do długości okresu gwarancji na </w:t>
      </w:r>
      <w:proofErr w:type="gramStart"/>
      <w:r>
        <w:rPr>
          <w:lang w:val="pl-PL"/>
        </w:rPr>
        <w:t>urządzenia  dostarczone</w:t>
      </w:r>
      <w:proofErr w:type="gramEnd"/>
      <w:r>
        <w:rPr>
          <w:lang w:val="pl-PL"/>
        </w:rPr>
        <w:t xml:space="preserve"> w ramach realizacji przedmiotu zamówienia, zaoferowanego przez Wykonawców zastrzegając, iż minimalny o</w:t>
      </w:r>
      <w:r w:rsidR="001B5E53">
        <w:rPr>
          <w:lang w:val="pl-PL"/>
        </w:rPr>
        <w:t>kres (termin) gwarancji wynosi 24 miesiące</w:t>
      </w:r>
      <w:r>
        <w:rPr>
          <w:lang w:val="pl-PL"/>
        </w:rPr>
        <w:t xml:space="preserve"> i jest liczony od dnia odbioru końcowego przedmiotu Umowy. Punkty będą naliczane w następujący sposób:</w:t>
      </w:r>
    </w:p>
    <w:p w:rsidR="0002222F" w:rsidRDefault="006670C7">
      <w:pPr>
        <w:pStyle w:val="Akapitzlist"/>
        <w:numPr>
          <w:ilvl w:val="2"/>
          <w:numId w:val="1"/>
        </w:numPr>
        <w:tabs>
          <w:tab w:val="left" w:pos="1195"/>
        </w:tabs>
        <w:ind w:right="351"/>
      </w:pPr>
      <w:r>
        <w:rPr>
          <w:lang w:val="pl-PL"/>
        </w:rPr>
        <w:t>24</w:t>
      </w:r>
      <w:proofErr w:type="gramStart"/>
      <w:r>
        <w:rPr>
          <w:lang w:val="pl-PL"/>
        </w:rPr>
        <w:t xml:space="preserve">miesiące    </w:t>
      </w:r>
      <w:r>
        <w:rPr>
          <w:spacing w:val="-4"/>
          <w:lang w:val="pl-PL"/>
        </w:rPr>
        <w:t>–</w:t>
      </w:r>
      <w:r w:rsidR="00085176">
        <w:rPr>
          <w:lang w:val="pl-PL"/>
        </w:rPr>
        <w:t xml:space="preserve"> 0</w:t>
      </w:r>
      <w:r>
        <w:rPr>
          <w:spacing w:val="-22"/>
          <w:lang w:val="pl-PL"/>
        </w:rPr>
        <w:t xml:space="preserve"> </w:t>
      </w:r>
      <w:r>
        <w:rPr>
          <w:spacing w:val="-4"/>
          <w:lang w:val="pl-PL"/>
        </w:rPr>
        <w:t>punktów</w:t>
      </w:r>
      <w:proofErr w:type="gramEnd"/>
      <w:r>
        <w:rPr>
          <w:spacing w:val="-4"/>
          <w:lang w:val="pl-PL"/>
        </w:rPr>
        <w:t>,</w:t>
      </w:r>
    </w:p>
    <w:p w:rsidR="0002222F" w:rsidRDefault="006670C7">
      <w:pPr>
        <w:pStyle w:val="Akapitzlist"/>
        <w:numPr>
          <w:ilvl w:val="2"/>
          <w:numId w:val="1"/>
        </w:numPr>
        <w:tabs>
          <w:tab w:val="left" w:pos="1195"/>
        </w:tabs>
        <w:ind w:right="351"/>
      </w:pPr>
      <w:r>
        <w:rPr>
          <w:spacing w:val="-4"/>
          <w:lang w:val="pl-PL"/>
        </w:rPr>
        <w:t xml:space="preserve">36 </w:t>
      </w:r>
      <w:proofErr w:type="gramStart"/>
      <w:r>
        <w:rPr>
          <w:spacing w:val="-4"/>
          <w:lang w:val="pl-PL"/>
        </w:rPr>
        <w:t>miesięcy   – 15 punktów</w:t>
      </w:r>
      <w:proofErr w:type="gramEnd"/>
      <w:r>
        <w:rPr>
          <w:spacing w:val="-4"/>
          <w:lang w:val="pl-PL"/>
        </w:rPr>
        <w:t>,</w:t>
      </w:r>
    </w:p>
    <w:p w:rsidR="0002222F" w:rsidRDefault="006670C7">
      <w:pPr>
        <w:pStyle w:val="Akapitzlist"/>
        <w:numPr>
          <w:ilvl w:val="2"/>
          <w:numId w:val="1"/>
        </w:numPr>
        <w:tabs>
          <w:tab w:val="left" w:pos="1195"/>
        </w:tabs>
        <w:ind w:right="351"/>
      </w:pPr>
      <w:r>
        <w:rPr>
          <w:lang w:val="pl-PL"/>
        </w:rPr>
        <w:t xml:space="preserve">48 </w:t>
      </w:r>
      <w:proofErr w:type="gramStart"/>
      <w:r>
        <w:rPr>
          <w:lang w:val="pl-PL"/>
        </w:rPr>
        <w:t xml:space="preserve">miesięcy  </w:t>
      </w:r>
      <w:r>
        <w:rPr>
          <w:spacing w:val="-4"/>
          <w:lang w:val="pl-PL"/>
        </w:rPr>
        <w:t>–</w:t>
      </w:r>
      <w:r>
        <w:rPr>
          <w:lang w:val="pl-PL"/>
        </w:rPr>
        <w:t xml:space="preserve"> 25</w:t>
      </w:r>
      <w:r>
        <w:rPr>
          <w:spacing w:val="-21"/>
          <w:lang w:val="pl-PL"/>
        </w:rPr>
        <w:t xml:space="preserve"> </w:t>
      </w:r>
      <w:r>
        <w:rPr>
          <w:spacing w:val="-4"/>
          <w:lang w:val="pl-PL"/>
        </w:rPr>
        <w:t>punktów</w:t>
      </w:r>
      <w:proofErr w:type="gramEnd"/>
      <w:r>
        <w:rPr>
          <w:spacing w:val="-4"/>
          <w:lang w:val="pl-PL"/>
        </w:rPr>
        <w:t>,</w:t>
      </w:r>
    </w:p>
    <w:p w:rsidR="0002222F" w:rsidRDefault="006670C7">
      <w:pPr>
        <w:pStyle w:val="Akapitzlist"/>
        <w:tabs>
          <w:tab w:val="left" w:pos="837"/>
        </w:tabs>
        <w:ind w:left="835" w:right="351" w:firstLine="0"/>
        <w:rPr>
          <w:lang w:val="pl-PL"/>
        </w:rPr>
      </w:pPr>
      <w:r>
        <w:rPr>
          <w:lang w:val="pl-PL"/>
        </w:rPr>
        <w:t xml:space="preserve">Punkty zostaną przyznane na podstawie oświadczenia złożonego w </w:t>
      </w:r>
      <w:r>
        <w:rPr>
          <w:b/>
          <w:lang w:val="pl-PL"/>
        </w:rPr>
        <w:t>pkt 1</w:t>
      </w:r>
      <w:r>
        <w:rPr>
          <w:b/>
          <w:color w:val="0000FF"/>
          <w:lang w:val="pl-PL"/>
        </w:rPr>
        <w:t xml:space="preserve"> </w:t>
      </w:r>
      <w:r>
        <w:rPr>
          <w:lang w:val="pl-PL"/>
        </w:rPr>
        <w:t xml:space="preserve">Formularza Ofertowego (Załącznik nr 3 do ZO). W przypadku nie podania </w:t>
      </w:r>
      <w:r>
        <w:rPr>
          <w:spacing w:val="-3"/>
          <w:lang w:val="pl-PL"/>
        </w:rPr>
        <w:t xml:space="preserve">przez Wykonawcę </w:t>
      </w:r>
      <w:r>
        <w:rPr>
          <w:lang w:val="pl-PL"/>
        </w:rPr>
        <w:t xml:space="preserve">w </w:t>
      </w:r>
      <w:r>
        <w:rPr>
          <w:b/>
          <w:lang w:val="pl-PL"/>
        </w:rPr>
        <w:t>pkt 1</w:t>
      </w:r>
      <w:r>
        <w:rPr>
          <w:b/>
          <w:color w:val="0000FF"/>
          <w:lang w:val="pl-PL"/>
        </w:rPr>
        <w:t xml:space="preserve"> </w:t>
      </w:r>
      <w:r>
        <w:rPr>
          <w:lang w:val="pl-PL"/>
        </w:rPr>
        <w:t xml:space="preserve">Formularza </w:t>
      </w:r>
      <w:r>
        <w:rPr>
          <w:spacing w:val="-3"/>
          <w:lang w:val="pl-PL"/>
        </w:rPr>
        <w:t xml:space="preserve">Ofertowego </w:t>
      </w:r>
      <w:r>
        <w:rPr>
          <w:lang w:val="pl-PL"/>
        </w:rPr>
        <w:t>(Załącznik nr 3 do ZO) okresu gwarancji, Zamawiający do oceny oferty przyjmie minimaln</w:t>
      </w:r>
      <w:r w:rsidR="00085176">
        <w:rPr>
          <w:lang w:val="pl-PL"/>
        </w:rPr>
        <w:t>y okres (termin) gwarancji tj. 2</w:t>
      </w:r>
      <w:r w:rsidR="001B5E53">
        <w:rPr>
          <w:lang w:val="pl-PL"/>
        </w:rPr>
        <w:t>4 miesiące</w:t>
      </w:r>
      <w:r>
        <w:rPr>
          <w:spacing w:val="-3"/>
          <w:lang w:val="pl-PL"/>
        </w:rPr>
        <w:t>.</w:t>
      </w:r>
    </w:p>
    <w:p w:rsidR="0002222F" w:rsidRPr="00F258E7" w:rsidRDefault="006670C7">
      <w:pPr>
        <w:pStyle w:val="Akapitzlist"/>
        <w:tabs>
          <w:tab w:val="left" w:pos="836"/>
        </w:tabs>
        <w:ind w:left="835" w:right="351" w:firstLine="0"/>
        <w:rPr>
          <w:lang w:val="pl-PL"/>
        </w:rPr>
      </w:pPr>
      <w:r>
        <w:rPr>
          <w:lang w:val="pl-PL"/>
        </w:rPr>
        <w:t>Oferta</w:t>
      </w:r>
      <w:r>
        <w:rPr>
          <w:spacing w:val="-3"/>
          <w:lang w:val="pl-PL"/>
        </w:rPr>
        <w:t xml:space="preserve"> </w:t>
      </w:r>
      <w:r>
        <w:rPr>
          <w:lang w:val="pl-PL"/>
        </w:rPr>
        <w:t>z</w:t>
      </w:r>
      <w:r>
        <w:rPr>
          <w:spacing w:val="-6"/>
          <w:lang w:val="pl-PL"/>
        </w:rPr>
        <w:t xml:space="preserve"> </w:t>
      </w:r>
      <w:r>
        <w:rPr>
          <w:lang w:val="pl-PL"/>
        </w:rPr>
        <w:t>okresem</w:t>
      </w:r>
      <w:r>
        <w:rPr>
          <w:spacing w:val="-4"/>
          <w:lang w:val="pl-PL"/>
        </w:rPr>
        <w:t xml:space="preserve"> gwarancji 48 miesięcznym</w:t>
      </w:r>
      <w:r>
        <w:rPr>
          <w:spacing w:val="-2"/>
          <w:lang w:val="pl-PL"/>
        </w:rPr>
        <w:t xml:space="preserve"> </w:t>
      </w:r>
      <w:r>
        <w:rPr>
          <w:lang w:val="pl-PL"/>
        </w:rPr>
        <w:t>i</w:t>
      </w:r>
      <w:r>
        <w:rPr>
          <w:spacing w:val="-5"/>
          <w:lang w:val="pl-PL"/>
        </w:rPr>
        <w:t xml:space="preserve"> </w:t>
      </w:r>
      <w:r>
        <w:rPr>
          <w:lang w:val="pl-PL"/>
        </w:rPr>
        <w:t>dłuższym,</w:t>
      </w:r>
      <w:r>
        <w:rPr>
          <w:spacing w:val="-3"/>
          <w:lang w:val="pl-PL"/>
        </w:rPr>
        <w:t xml:space="preserve"> </w:t>
      </w:r>
      <w:r>
        <w:rPr>
          <w:lang w:val="pl-PL"/>
        </w:rPr>
        <w:t>otrzyma</w:t>
      </w:r>
      <w:r>
        <w:rPr>
          <w:spacing w:val="-5"/>
          <w:lang w:val="pl-PL"/>
        </w:rPr>
        <w:t xml:space="preserve"> </w:t>
      </w:r>
      <w:r>
        <w:rPr>
          <w:lang w:val="pl-PL"/>
        </w:rPr>
        <w:t>maksymalną</w:t>
      </w:r>
      <w:r>
        <w:rPr>
          <w:spacing w:val="-5"/>
          <w:lang w:val="pl-PL"/>
        </w:rPr>
        <w:t xml:space="preserve"> </w:t>
      </w:r>
      <w:r>
        <w:rPr>
          <w:lang w:val="pl-PL"/>
        </w:rPr>
        <w:t>ilość</w:t>
      </w:r>
      <w:r>
        <w:rPr>
          <w:spacing w:val="-3"/>
          <w:lang w:val="pl-PL"/>
        </w:rPr>
        <w:t xml:space="preserve"> 25-ciu punktów.</w:t>
      </w:r>
    </w:p>
    <w:p w:rsidR="0002222F" w:rsidRDefault="0002222F">
      <w:pPr>
        <w:pStyle w:val="Akapitzlist"/>
        <w:tabs>
          <w:tab w:val="left" w:pos="836"/>
        </w:tabs>
        <w:ind w:left="835" w:right="351" w:firstLine="0"/>
        <w:rPr>
          <w:spacing w:val="-3"/>
          <w:lang w:val="pl-PL"/>
        </w:rPr>
      </w:pPr>
    </w:p>
    <w:p w:rsidR="0002222F" w:rsidRDefault="0002222F">
      <w:pPr>
        <w:pStyle w:val="Akapitzlist"/>
        <w:tabs>
          <w:tab w:val="left" w:pos="836"/>
        </w:tabs>
        <w:ind w:left="835" w:right="351" w:firstLine="0"/>
        <w:rPr>
          <w:spacing w:val="-3"/>
          <w:lang w:val="pl-PL"/>
        </w:rPr>
      </w:pPr>
    </w:p>
    <w:p w:rsidR="0002222F" w:rsidRDefault="006670C7">
      <w:pPr>
        <w:tabs>
          <w:tab w:val="left" w:pos="476"/>
        </w:tabs>
        <w:spacing w:before="56" w:line="276" w:lineRule="auto"/>
        <w:ind w:left="851" w:right="351"/>
        <w:rPr>
          <w:b/>
          <w:lang w:val="pl-PL"/>
        </w:rPr>
      </w:pPr>
      <w:r>
        <w:rPr>
          <w:b/>
          <w:lang w:val="pl-PL"/>
        </w:rPr>
        <w:t xml:space="preserve">T – Termin realizacji zamówienia </w:t>
      </w:r>
    </w:p>
    <w:p w:rsidR="0002222F" w:rsidRDefault="006670C7">
      <w:pPr>
        <w:ind w:left="851" w:right="351"/>
        <w:jc w:val="both"/>
        <w:rPr>
          <w:lang w:val="pl-PL"/>
        </w:rPr>
      </w:pPr>
      <w:r>
        <w:rPr>
          <w:lang w:val="pl-PL"/>
        </w:rPr>
        <w:t>W ramach tego kryterium Oferty będą oceniane w odniesieniu do długości terminu realizacji zamówienia (termin realizacji zamówienia jest liczony od daty podpisania umowy) zastrzegając, iż najkrótszy termin</w:t>
      </w:r>
      <w:r w:rsidR="00085176">
        <w:rPr>
          <w:lang w:val="pl-PL"/>
        </w:rPr>
        <w:t xml:space="preserve"> realizacji zamówienia wynosi 9</w:t>
      </w:r>
      <w:r>
        <w:rPr>
          <w:lang w:val="pl-PL"/>
        </w:rPr>
        <w:t xml:space="preserve"> miesięcy. </w:t>
      </w:r>
      <w:r>
        <w:rPr>
          <w:rFonts w:cs="Times New Roman"/>
          <w:lang w:val="pl-PL"/>
        </w:rPr>
        <w:t>Termin re</w:t>
      </w:r>
      <w:r w:rsidR="00085176">
        <w:rPr>
          <w:rFonts w:cs="Times New Roman"/>
          <w:lang w:val="pl-PL"/>
        </w:rPr>
        <w:t>alizacji krótszy niż 9</w:t>
      </w:r>
      <w:r>
        <w:rPr>
          <w:rFonts w:cs="Times New Roman"/>
          <w:lang w:val="pl-PL"/>
        </w:rPr>
        <w:t xml:space="preserve"> miesięcy będzie uznany za nierealny, a co za tym idzie ilość punktów za spełnienie rozpatrywanego kryterium nie wzrośnie.</w:t>
      </w:r>
    </w:p>
    <w:p w:rsidR="0002222F" w:rsidRDefault="006670C7">
      <w:pPr>
        <w:ind w:left="851" w:right="351"/>
        <w:rPr>
          <w:rFonts w:cs="Times New Roman"/>
          <w:lang w:val="pl-PL"/>
        </w:rPr>
      </w:pPr>
      <w:r>
        <w:rPr>
          <w:rFonts w:cs="Times New Roman"/>
          <w:lang w:val="pl-PL"/>
        </w:rPr>
        <w:t>Termin realizacji zamówienia</w:t>
      </w:r>
    </w:p>
    <w:p w:rsidR="0002222F" w:rsidRDefault="006670C7">
      <w:pPr>
        <w:pStyle w:val="Akapitzlist"/>
        <w:numPr>
          <w:ilvl w:val="2"/>
          <w:numId w:val="15"/>
        </w:numPr>
        <w:tabs>
          <w:tab w:val="left" w:pos="1195"/>
        </w:tabs>
        <w:ind w:left="1196" w:right="352" w:hanging="357"/>
        <w:rPr>
          <w:lang w:val="pl-PL"/>
        </w:rPr>
      </w:pPr>
      <w:r>
        <w:rPr>
          <w:lang w:val="pl-PL"/>
        </w:rPr>
        <w:t xml:space="preserve">12 </w:t>
      </w:r>
      <w:proofErr w:type="gramStart"/>
      <w:r>
        <w:rPr>
          <w:lang w:val="pl-PL"/>
        </w:rPr>
        <w:t>miesięcy    - 0</w:t>
      </w:r>
      <w:r>
        <w:rPr>
          <w:spacing w:val="-22"/>
          <w:lang w:val="pl-PL"/>
        </w:rPr>
        <w:t xml:space="preserve"> </w:t>
      </w:r>
      <w:r>
        <w:rPr>
          <w:spacing w:val="-4"/>
          <w:lang w:val="pl-PL"/>
        </w:rPr>
        <w:t>punktów</w:t>
      </w:r>
      <w:proofErr w:type="gramEnd"/>
      <w:r>
        <w:rPr>
          <w:spacing w:val="-4"/>
          <w:lang w:val="pl-PL"/>
        </w:rPr>
        <w:t>,</w:t>
      </w:r>
    </w:p>
    <w:p w:rsidR="0002222F" w:rsidRDefault="006670C7">
      <w:pPr>
        <w:pStyle w:val="Akapitzlist"/>
        <w:numPr>
          <w:ilvl w:val="2"/>
          <w:numId w:val="15"/>
        </w:numPr>
        <w:tabs>
          <w:tab w:val="left" w:pos="1195"/>
        </w:tabs>
        <w:spacing w:before="31"/>
        <w:ind w:right="351" w:hanging="357"/>
      </w:pPr>
      <w:r>
        <w:rPr>
          <w:lang w:val="pl-PL"/>
        </w:rPr>
        <w:t xml:space="preserve">11 </w:t>
      </w:r>
      <w:proofErr w:type="gramStart"/>
      <w:r>
        <w:rPr>
          <w:lang w:val="pl-PL"/>
        </w:rPr>
        <w:t>miesięcy    - 7</w:t>
      </w:r>
      <w:r>
        <w:rPr>
          <w:spacing w:val="-22"/>
          <w:lang w:val="pl-PL"/>
        </w:rPr>
        <w:t xml:space="preserve"> </w:t>
      </w:r>
      <w:r>
        <w:rPr>
          <w:spacing w:val="-4"/>
          <w:lang w:val="pl-PL"/>
        </w:rPr>
        <w:t>punktów</w:t>
      </w:r>
      <w:proofErr w:type="gramEnd"/>
      <w:r>
        <w:rPr>
          <w:spacing w:val="-4"/>
          <w:lang w:val="pl-PL"/>
        </w:rPr>
        <w:t>,</w:t>
      </w:r>
    </w:p>
    <w:p w:rsidR="0002222F" w:rsidRDefault="006670C7">
      <w:pPr>
        <w:pStyle w:val="Akapitzlist"/>
        <w:numPr>
          <w:ilvl w:val="2"/>
          <w:numId w:val="15"/>
        </w:numPr>
        <w:tabs>
          <w:tab w:val="left" w:pos="1195"/>
        </w:tabs>
        <w:spacing w:before="31"/>
        <w:ind w:right="351"/>
      </w:pPr>
      <w:r>
        <w:rPr>
          <w:lang w:val="pl-PL"/>
        </w:rPr>
        <w:t xml:space="preserve">10 </w:t>
      </w:r>
      <w:proofErr w:type="gramStart"/>
      <w:r>
        <w:rPr>
          <w:lang w:val="pl-PL"/>
        </w:rPr>
        <w:t>miesięcy  - 14</w:t>
      </w:r>
      <w:r>
        <w:rPr>
          <w:spacing w:val="-22"/>
          <w:lang w:val="pl-PL"/>
        </w:rPr>
        <w:t xml:space="preserve"> </w:t>
      </w:r>
      <w:r>
        <w:rPr>
          <w:spacing w:val="-4"/>
          <w:lang w:val="pl-PL"/>
        </w:rPr>
        <w:t>punktów</w:t>
      </w:r>
      <w:proofErr w:type="gramEnd"/>
      <w:r>
        <w:rPr>
          <w:spacing w:val="-4"/>
          <w:lang w:val="pl-PL"/>
        </w:rPr>
        <w:t>,</w:t>
      </w:r>
    </w:p>
    <w:p w:rsidR="0002222F" w:rsidRDefault="006670C7">
      <w:pPr>
        <w:pStyle w:val="Akapitzlist"/>
        <w:numPr>
          <w:ilvl w:val="2"/>
          <w:numId w:val="15"/>
        </w:numPr>
        <w:tabs>
          <w:tab w:val="left" w:pos="1195"/>
        </w:tabs>
        <w:spacing w:before="31"/>
      </w:pPr>
      <w:r>
        <w:rPr>
          <w:spacing w:val="-4"/>
          <w:lang w:val="pl-PL"/>
        </w:rPr>
        <w:t xml:space="preserve">  9 </w:t>
      </w:r>
      <w:proofErr w:type="gramStart"/>
      <w:r>
        <w:rPr>
          <w:spacing w:val="-4"/>
          <w:lang w:val="pl-PL"/>
        </w:rPr>
        <w:t>miesięcy    - 20</w:t>
      </w:r>
      <w:r>
        <w:rPr>
          <w:spacing w:val="-22"/>
          <w:lang w:val="pl-PL"/>
        </w:rPr>
        <w:t xml:space="preserve"> </w:t>
      </w:r>
      <w:r>
        <w:rPr>
          <w:spacing w:val="-4"/>
          <w:lang w:val="pl-PL"/>
        </w:rPr>
        <w:t>punktów</w:t>
      </w:r>
      <w:proofErr w:type="gramEnd"/>
      <w:r>
        <w:rPr>
          <w:spacing w:val="-4"/>
          <w:lang w:val="pl-PL"/>
        </w:rPr>
        <w:t>,</w:t>
      </w:r>
    </w:p>
    <w:p w:rsidR="0002222F" w:rsidRDefault="006670C7">
      <w:pPr>
        <w:pStyle w:val="Akapitzlist"/>
        <w:tabs>
          <w:tab w:val="left" w:pos="837"/>
        </w:tabs>
        <w:ind w:left="835" w:right="351" w:firstLine="0"/>
        <w:rPr>
          <w:lang w:val="pl-PL"/>
        </w:rPr>
      </w:pPr>
      <w:r>
        <w:rPr>
          <w:lang w:val="pl-PL"/>
        </w:rPr>
        <w:t xml:space="preserve">Punkty zostaną przyznane na podstawie oświadczenia złożonego w </w:t>
      </w:r>
      <w:r>
        <w:rPr>
          <w:b/>
          <w:lang w:val="pl-PL"/>
        </w:rPr>
        <w:t>pkt 2</w:t>
      </w:r>
      <w:r>
        <w:rPr>
          <w:b/>
          <w:color w:val="0000FF"/>
          <w:lang w:val="pl-PL"/>
        </w:rPr>
        <w:t xml:space="preserve"> </w:t>
      </w:r>
      <w:r>
        <w:rPr>
          <w:lang w:val="pl-PL"/>
        </w:rPr>
        <w:t xml:space="preserve">Formularza Ofertowego (Załącznik nr 3 do ZO). W przypadku nie podania </w:t>
      </w:r>
      <w:r>
        <w:rPr>
          <w:spacing w:val="-3"/>
          <w:lang w:val="pl-PL"/>
        </w:rPr>
        <w:t xml:space="preserve">przez Wykonawcę </w:t>
      </w:r>
      <w:r>
        <w:rPr>
          <w:lang w:val="pl-PL"/>
        </w:rPr>
        <w:t xml:space="preserve">w </w:t>
      </w:r>
      <w:r>
        <w:rPr>
          <w:b/>
          <w:lang w:val="pl-PL"/>
        </w:rPr>
        <w:t>pkt 2</w:t>
      </w:r>
      <w:r>
        <w:rPr>
          <w:b/>
          <w:color w:val="0000FF"/>
          <w:lang w:val="pl-PL"/>
        </w:rPr>
        <w:t xml:space="preserve"> </w:t>
      </w:r>
      <w:r>
        <w:rPr>
          <w:lang w:val="pl-PL"/>
        </w:rPr>
        <w:t xml:space="preserve">Formularza </w:t>
      </w:r>
      <w:r>
        <w:rPr>
          <w:spacing w:val="-3"/>
          <w:lang w:val="pl-PL"/>
        </w:rPr>
        <w:t xml:space="preserve">Ofertowego </w:t>
      </w:r>
      <w:r>
        <w:rPr>
          <w:lang w:val="pl-PL"/>
        </w:rPr>
        <w:t>(Załącznik nr 3 do ZO) termin realizacji zamówienia, zamawiający do oceny oferty przyjmie okres 12 miesięcy</w:t>
      </w:r>
      <w:r>
        <w:rPr>
          <w:spacing w:val="-3"/>
          <w:lang w:val="pl-PL"/>
        </w:rPr>
        <w:t>.</w:t>
      </w:r>
    </w:p>
    <w:p w:rsidR="0002222F" w:rsidRDefault="006670C7">
      <w:pPr>
        <w:pStyle w:val="Akapitzlist"/>
        <w:tabs>
          <w:tab w:val="left" w:pos="836"/>
        </w:tabs>
        <w:spacing w:before="60"/>
        <w:ind w:left="835" w:right="351" w:firstLine="0"/>
        <w:rPr>
          <w:lang w:val="pl-PL"/>
        </w:rPr>
      </w:pPr>
      <w:r>
        <w:rPr>
          <w:lang w:val="pl-PL"/>
        </w:rPr>
        <w:t>Oferta</w:t>
      </w:r>
      <w:r>
        <w:rPr>
          <w:spacing w:val="-3"/>
          <w:lang w:val="pl-PL"/>
        </w:rPr>
        <w:t xml:space="preserve"> </w:t>
      </w:r>
      <w:r>
        <w:rPr>
          <w:lang w:val="pl-PL"/>
        </w:rPr>
        <w:t>z</w:t>
      </w:r>
      <w:r>
        <w:rPr>
          <w:spacing w:val="-6"/>
          <w:lang w:val="pl-PL"/>
        </w:rPr>
        <w:t xml:space="preserve"> </w:t>
      </w:r>
      <w:r>
        <w:rPr>
          <w:lang w:val="pl-PL"/>
        </w:rPr>
        <w:t>terminem realizacji zamówienia</w:t>
      </w:r>
      <w:r>
        <w:rPr>
          <w:spacing w:val="-4"/>
          <w:lang w:val="pl-PL"/>
        </w:rPr>
        <w:t xml:space="preserve"> </w:t>
      </w:r>
      <w:r w:rsidR="00085176">
        <w:rPr>
          <w:lang w:val="pl-PL"/>
        </w:rPr>
        <w:t>9</w:t>
      </w:r>
      <w:r>
        <w:rPr>
          <w:lang w:val="pl-PL"/>
        </w:rPr>
        <w:t xml:space="preserve"> miesięcy</w:t>
      </w:r>
      <w:r>
        <w:rPr>
          <w:spacing w:val="-2"/>
          <w:lang w:val="pl-PL"/>
        </w:rPr>
        <w:t xml:space="preserve"> </w:t>
      </w:r>
      <w:r>
        <w:rPr>
          <w:lang w:val="pl-PL"/>
        </w:rPr>
        <w:t>otrzyma</w:t>
      </w:r>
      <w:r>
        <w:rPr>
          <w:spacing w:val="-5"/>
          <w:lang w:val="pl-PL"/>
        </w:rPr>
        <w:t xml:space="preserve"> </w:t>
      </w:r>
      <w:r>
        <w:rPr>
          <w:lang w:val="pl-PL"/>
        </w:rPr>
        <w:t>maksymalną</w:t>
      </w:r>
      <w:r>
        <w:rPr>
          <w:spacing w:val="-5"/>
          <w:lang w:val="pl-PL"/>
        </w:rPr>
        <w:t xml:space="preserve"> </w:t>
      </w:r>
      <w:r>
        <w:rPr>
          <w:lang w:val="pl-PL"/>
        </w:rPr>
        <w:t>ilość 20-tu</w:t>
      </w:r>
      <w:r>
        <w:rPr>
          <w:spacing w:val="-3"/>
          <w:lang w:val="pl-PL"/>
        </w:rPr>
        <w:t xml:space="preserve"> punktów.</w:t>
      </w:r>
    </w:p>
    <w:p w:rsidR="0002222F" w:rsidRDefault="0002222F">
      <w:pPr>
        <w:pStyle w:val="Tekstpodstawowy"/>
        <w:ind w:left="0" w:right="351" w:firstLine="0"/>
        <w:rPr>
          <w:sz w:val="22"/>
          <w:szCs w:val="22"/>
          <w:lang w:val="pl-PL"/>
        </w:rPr>
      </w:pPr>
    </w:p>
    <w:p w:rsidR="0002222F" w:rsidRDefault="006670C7">
      <w:pPr>
        <w:pStyle w:val="Akapitzlist"/>
        <w:numPr>
          <w:ilvl w:val="0"/>
          <w:numId w:val="3"/>
        </w:numPr>
        <w:tabs>
          <w:tab w:val="left" w:pos="474"/>
        </w:tabs>
        <w:ind w:left="473" w:right="351"/>
        <w:rPr>
          <w:lang w:val="pl-PL"/>
        </w:rPr>
      </w:pPr>
      <w:r>
        <w:rPr>
          <w:lang w:val="pl-PL"/>
        </w:rPr>
        <w:t xml:space="preserve">Zamawiający </w:t>
      </w:r>
      <w:r>
        <w:rPr>
          <w:spacing w:val="-3"/>
          <w:lang w:val="pl-PL"/>
        </w:rPr>
        <w:t xml:space="preserve">może </w:t>
      </w:r>
      <w:r>
        <w:rPr>
          <w:lang w:val="pl-PL"/>
        </w:rPr>
        <w:t xml:space="preserve">przyznać wykonawcy maksymalnie 100 </w:t>
      </w:r>
      <w:r>
        <w:rPr>
          <w:spacing w:val="-3"/>
          <w:lang w:val="pl-PL"/>
        </w:rPr>
        <w:t xml:space="preserve">punktów. </w:t>
      </w:r>
      <w:r>
        <w:rPr>
          <w:lang w:val="pl-PL"/>
        </w:rPr>
        <w:t xml:space="preserve">Za najkorzystniejszą zostanie uznana oferta z największą liczbą </w:t>
      </w:r>
      <w:r>
        <w:rPr>
          <w:spacing w:val="-4"/>
          <w:lang w:val="pl-PL"/>
        </w:rPr>
        <w:t xml:space="preserve">punktów, </w:t>
      </w:r>
      <w:r>
        <w:rPr>
          <w:lang w:val="pl-PL"/>
        </w:rPr>
        <w:t xml:space="preserve">tj. przedstawiająca najkorzystniejszy bilans kryteriów oceny ofert </w:t>
      </w:r>
      <w:r>
        <w:rPr>
          <w:spacing w:val="-3"/>
          <w:lang w:val="pl-PL"/>
        </w:rPr>
        <w:t xml:space="preserve">wg </w:t>
      </w:r>
      <w:r>
        <w:rPr>
          <w:lang w:val="pl-PL"/>
        </w:rPr>
        <w:t>wzoru:</w:t>
      </w:r>
    </w:p>
    <w:p w:rsidR="0002222F" w:rsidRDefault="006670C7">
      <w:pPr>
        <w:ind w:left="115" w:right="351"/>
        <w:rPr>
          <w:b/>
          <w:lang w:val="pl-PL"/>
        </w:rPr>
      </w:pPr>
      <w:r>
        <w:rPr>
          <w:b/>
          <w:lang w:val="pl-PL"/>
        </w:rPr>
        <w:t xml:space="preserve">       ∑ </w:t>
      </w:r>
      <w:proofErr w:type="gramStart"/>
      <w:r>
        <w:rPr>
          <w:b/>
          <w:lang w:val="pl-PL"/>
        </w:rPr>
        <w:t>pkt  = C</w:t>
      </w:r>
      <w:proofErr w:type="gramEnd"/>
      <w:r>
        <w:rPr>
          <w:b/>
          <w:lang w:val="pl-PL"/>
        </w:rPr>
        <w:t xml:space="preserve"> + G + T gdzie:</w:t>
      </w:r>
    </w:p>
    <w:p w:rsidR="0002222F" w:rsidRDefault="006670C7">
      <w:pPr>
        <w:ind w:left="473" w:right="351"/>
        <w:rPr>
          <w:lang w:val="pl-PL"/>
        </w:rPr>
      </w:pPr>
      <w:r>
        <w:rPr>
          <w:b/>
          <w:lang w:val="pl-PL"/>
        </w:rPr>
        <w:t xml:space="preserve">∑ </w:t>
      </w:r>
      <w:proofErr w:type="gramStart"/>
      <w:r>
        <w:rPr>
          <w:b/>
          <w:lang w:val="pl-PL"/>
        </w:rPr>
        <w:t xml:space="preserve">pkt  </w:t>
      </w:r>
      <w:r>
        <w:rPr>
          <w:lang w:val="pl-PL"/>
        </w:rPr>
        <w:t>- suma</w:t>
      </w:r>
      <w:proofErr w:type="gramEnd"/>
      <w:r>
        <w:rPr>
          <w:lang w:val="pl-PL"/>
        </w:rPr>
        <w:t xml:space="preserve"> punktów uzyskana przez ofertę,</w:t>
      </w:r>
    </w:p>
    <w:p w:rsidR="0002222F" w:rsidRDefault="006670C7">
      <w:pPr>
        <w:ind w:left="473" w:right="351"/>
        <w:rPr>
          <w:lang w:val="pl-PL"/>
        </w:rPr>
      </w:pPr>
      <w:r>
        <w:rPr>
          <w:b/>
          <w:lang w:val="pl-PL"/>
        </w:rPr>
        <w:t>C</w:t>
      </w:r>
      <w:r>
        <w:rPr>
          <w:lang w:val="pl-PL"/>
        </w:rPr>
        <w:t xml:space="preserve"> - ilość punktów uzyskanych przez ofertę w kryterium „Cena”,</w:t>
      </w:r>
    </w:p>
    <w:p w:rsidR="0002222F" w:rsidRDefault="006670C7">
      <w:pPr>
        <w:ind w:left="472" w:right="351"/>
        <w:rPr>
          <w:lang w:val="pl-PL"/>
        </w:rPr>
      </w:pPr>
      <w:r>
        <w:rPr>
          <w:b/>
          <w:lang w:val="pl-PL"/>
        </w:rPr>
        <w:t>G</w:t>
      </w:r>
      <w:r>
        <w:rPr>
          <w:lang w:val="pl-PL"/>
        </w:rPr>
        <w:t xml:space="preserve"> - ilość punktów uzyskanych przez ofertę w kryterium „Okres gwarancji”.</w:t>
      </w:r>
    </w:p>
    <w:p w:rsidR="0002222F" w:rsidRDefault="006670C7">
      <w:pPr>
        <w:ind w:left="472" w:right="351"/>
        <w:rPr>
          <w:lang w:val="pl-PL"/>
        </w:rPr>
      </w:pPr>
      <w:r>
        <w:rPr>
          <w:b/>
          <w:lang w:val="pl-PL"/>
        </w:rPr>
        <w:t>T</w:t>
      </w:r>
      <w:r>
        <w:rPr>
          <w:lang w:val="pl-PL"/>
        </w:rPr>
        <w:t xml:space="preserve"> - ilość punktów uzyskanych przez ofertę w kryterium „Termin realizacji zamówienia”,</w:t>
      </w:r>
    </w:p>
    <w:p w:rsidR="0002222F" w:rsidRDefault="006670C7">
      <w:pPr>
        <w:pStyle w:val="Akapitzlist"/>
        <w:numPr>
          <w:ilvl w:val="0"/>
          <w:numId w:val="3"/>
        </w:numPr>
        <w:tabs>
          <w:tab w:val="left" w:pos="473"/>
        </w:tabs>
        <w:ind w:left="472" w:right="351" w:hanging="357"/>
        <w:rPr>
          <w:lang w:val="pl-PL"/>
        </w:rPr>
      </w:pPr>
      <w:r>
        <w:rPr>
          <w:lang w:val="pl-PL"/>
        </w:rPr>
        <w:t xml:space="preserve">Jeżeli nie można wybrać oferty najkorzystniejszej z uwagi na </w:t>
      </w:r>
      <w:r>
        <w:rPr>
          <w:spacing w:val="-2"/>
          <w:lang w:val="pl-PL"/>
        </w:rPr>
        <w:t xml:space="preserve">to, </w:t>
      </w:r>
      <w:r>
        <w:rPr>
          <w:spacing w:val="-3"/>
          <w:lang w:val="pl-PL"/>
        </w:rPr>
        <w:t xml:space="preserve">że </w:t>
      </w:r>
      <w:r>
        <w:rPr>
          <w:lang w:val="pl-PL"/>
        </w:rPr>
        <w:t>dwie lub więcej ofert przedstawia taki sam</w:t>
      </w:r>
      <w:r>
        <w:rPr>
          <w:spacing w:val="-5"/>
          <w:lang w:val="pl-PL"/>
        </w:rPr>
        <w:t xml:space="preserve"> </w:t>
      </w:r>
      <w:r>
        <w:rPr>
          <w:lang w:val="pl-PL"/>
        </w:rPr>
        <w:t>bilans</w:t>
      </w:r>
      <w:r>
        <w:rPr>
          <w:spacing w:val="-8"/>
          <w:lang w:val="pl-PL"/>
        </w:rPr>
        <w:t xml:space="preserve"> </w:t>
      </w:r>
      <w:r>
        <w:rPr>
          <w:lang w:val="pl-PL"/>
        </w:rPr>
        <w:t>kryteriów</w:t>
      </w:r>
      <w:r>
        <w:rPr>
          <w:spacing w:val="-5"/>
          <w:lang w:val="pl-PL"/>
        </w:rPr>
        <w:t xml:space="preserve"> </w:t>
      </w:r>
      <w:r>
        <w:rPr>
          <w:lang w:val="pl-PL"/>
        </w:rPr>
        <w:t>oceny</w:t>
      </w:r>
      <w:r>
        <w:rPr>
          <w:spacing w:val="-8"/>
          <w:lang w:val="pl-PL"/>
        </w:rPr>
        <w:t xml:space="preserve"> </w:t>
      </w:r>
      <w:r>
        <w:rPr>
          <w:lang w:val="pl-PL"/>
        </w:rPr>
        <w:t>ofert,</w:t>
      </w:r>
      <w:r>
        <w:rPr>
          <w:spacing w:val="-6"/>
          <w:lang w:val="pl-PL"/>
        </w:rPr>
        <w:t xml:space="preserve"> </w:t>
      </w:r>
      <w:r>
        <w:rPr>
          <w:lang w:val="pl-PL"/>
        </w:rPr>
        <w:t>Zamawiający</w:t>
      </w:r>
      <w:r>
        <w:rPr>
          <w:spacing w:val="-5"/>
          <w:lang w:val="pl-PL"/>
        </w:rPr>
        <w:t xml:space="preserve"> </w:t>
      </w:r>
      <w:r>
        <w:rPr>
          <w:lang w:val="pl-PL"/>
        </w:rPr>
        <w:t>spośród</w:t>
      </w:r>
      <w:r>
        <w:rPr>
          <w:spacing w:val="-7"/>
          <w:lang w:val="pl-PL"/>
        </w:rPr>
        <w:t xml:space="preserve"> </w:t>
      </w:r>
      <w:r>
        <w:rPr>
          <w:lang w:val="pl-PL"/>
        </w:rPr>
        <w:t>tych</w:t>
      </w:r>
      <w:r>
        <w:rPr>
          <w:spacing w:val="-9"/>
          <w:lang w:val="pl-PL"/>
        </w:rPr>
        <w:t xml:space="preserve"> </w:t>
      </w:r>
      <w:r>
        <w:rPr>
          <w:lang w:val="pl-PL"/>
        </w:rPr>
        <w:t>ofert</w:t>
      </w:r>
      <w:r>
        <w:rPr>
          <w:spacing w:val="-8"/>
          <w:lang w:val="pl-PL"/>
        </w:rPr>
        <w:t xml:space="preserve"> </w:t>
      </w:r>
      <w:r>
        <w:rPr>
          <w:lang w:val="pl-PL"/>
        </w:rPr>
        <w:t>wybiera</w:t>
      </w:r>
      <w:r>
        <w:rPr>
          <w:spacing w:val="-8"/>
          <w:lang w:val="pl-PL"/>
        </w:rPr>
        <w:t xml:space="preserve"> </w:t>
      </w:r>
      <w:r>
        <w:rPr>
          <w:lang w:val="pl-PL"/>
        </w:rPr>
        <w:t>ofertę</w:t>
      </w:r>
      <w:r>
        <w:rPr>
          <w:spacing w:val="-10"/>
          <w:lang w:val="pl-PL"/>
        </w:rPr>
        <w:t xml:space="preserve"> </w:t>
      </w:r>
      <w:r>
        <w:rPr>
          <w:lang w:val="pl-PL"/>
        </w:rPr>
        <w:t>z</w:t>
      </w:r>
      <w:r>
        <w:rPr>
          <w:spacing w:val="-7"/>
          <w:lang w:val="pl-PL"/>
        </w:rPr>
        <w:t xml:space="preserve"> </w:t>
      </w:r>
      <w:r>
        <w:rPr>
          <w:lang w:val="pl-PL"/>
        </w:rPr>
        <w:t>najniższą</w:t>
      </w:r>
      <w:r>
        <w:rPr>
          <w:spacing w:val="-6"/>
          <w:lang w:val="pl-PL"/>
        </w:rPr>
        <w:t xml:space="preserve"> </w:t>
      </w:r>
      <w:r>
        <w:rPr>
          <w:lang w:val="pl-PL"/>
        </w:rPr>
        <w:t>ceną.</w:t>
      </w:r>
    </w:p>
    <w:p w:rsidR="0002222F" w:rsidRDefault="006670C7">
      <w:pPr>
        <w:pStyle w:val="Akapitzlist"/>
        <w:numPr>
          <w:ilvl w:val="0"/>
          <w:numId w:val="3"/>
        </w:numPr>
        <w:tabs>
          <w:tab w:val="left" w:pos="473"/>
        </w:tabs>
        <w:ind w:left="472" w:right="351" w:hanging="357"/>
        <w:rPr>
          <w:lang w:val="pl-PL"/>
        </w:rPr>
      </w:pPr>
      <w:r>
        <w:rPr>
          <w:lang w:val="pl-PL"/>
        </w:rPr>
        <w:t xml:space="preserve">Uzyskana z wyliczenia ilość punktów w </w:t>
      </w:r>
      <w:r>
        <w:rPr>
          <w:spacing w:val="-3"/>
          <w:lang w:val="pl-PL"/>
        </w:rPr>
        <w:t xml:space="preserve">każdym </w:t>
      </w:r>
      <w:r>
        <w:rPr>
          <w:lang w:val="pl-PL"/>
        </w:rPr>
        <w:t xml:space="preserve">z kryteriów </w:t>
      </w:r>
      <w:r>
        <w:rPr>
          <w:spacing w:val="-3"/>
          <w:lang w:val="pl-PL"/>
        </w:rPr>
        <w:t xml:space="preserve">zostanie </w:t>
      </w:r>
      <w:r>
        <w:rPr>
          <w:lang w:val="pl-PL"/>
        </w:rPr>
        <w:t xml:space="preserve">ostatecznie </w:t>
      </w:r>
      <w:proofErr w:type="gramStart"/>
      <w:r>
        <w:rPr>
          <w:lang w:val="pl-PL"/>
        </w:rPr>
        <w:t>wyliczona                               z</w:t>
      </w:r>
      <w:proofErr w:type="gramEnd"/>
      <w:r>
        <w:rPr>
          <w:lang w:val="pl-PL"/>
        </w:rPr>
        <w:t xml:space="preserve"> dokładnością do drugiego miejsca po przecinku w zachowaniem następującej zasady: jeżeli parametr miejsca tysięcznego jest poniżej 5 </w:t>
      </w:r>
      <w:r>
        <w:rPr>
          <w:spacing w:val="-3"/>
          <w:lang w:val="pl-PL"/>
        </w:rPr>
        <w:t xml:space="preserve">to </w:t>
      </w:r>
      <w:r>
        <w:rPr>
          <w:lang w:val="pl-PL"/>
        </w:rPr>
        <w:t xml:space="preserve">parametr setny zaokrągla się w dół, jeżeli parametr miejsca tysięcznego </w:t>
      </w:r>
      <w:r>
        <w:rPr>
          <w:spacing w:val="-3"/>
          <w:lang w:val="pl-PL"/>
        </w:rPr>
        <w:t xml:space="preserve">jest </w:t>
      </w:r>
      <w:r>
        <w:rPr>
          <w:lang w:val="pl-PL"/>
        </w:rPr>
        <w:t xml:space="preserve">5 i powyżej </w:t>
      </w:r>
      <w:r>
        <w:rPr>
          <w:spacing w:val="-3"/>
          <w:lang w:val="pl-PL"/>
        </w:rPr>
        <w:t xml:space="preserve">to </w:t>
      </w:r>
      <w:r>
        <w:rPr>
          <w:lang w:val="pl-PL"/>
        </w:rPr>
        <w:t xml:space="preserve">parametr </w:t>
      </w:r>
      <w:r>
        <w:rPr>
          <w:spacing w:val="-3"/>
          <w:lang w:val="pl-PL"/>
        </w:rPr>
        <w:t xml:space="preserve">setny </w:t>
      </w:r>
      <w:r>
        <w:rPr>
          <w:lang w:val="pl-PL"/>
        </w:rPr>
        <w:t>zaokrągla się w</w:t>
      </w:r>
      <w:r>
        <w:rPr>
          <w:spacing w:val="-19"/>
          <w:lang w:val="pl-PL"/>
        </w:rPr>
        <w:t xml:space="preserve"> </w:t>
      </w:r>
      <w:r>
        <w:rPr>
          <w:lang w:val="pl-PL"/>
        </w:rPr>
        <w:t>górę.</w:t>
      </w:r>
    </w:p>
    <w:p w:rsidR="0002222F" w:rsidRDefault="0002222F">
      <w:pPr>
        <w:pStyle w:val="Tekstpodstawowy"/>
        <w:ind w:left="0" w:firstLine="0"/>
        <w:rPr>
          <w:sz w:val="22"/>
          <w:szCs w:val="22"/>
          <w:lang w:val="pl-PL"/>
        </w:rPr>
      </w:pPr>
    </w:p>
    <w:p w:rsidR="0002222F" w:rsidRDefault="006670C7">
      <w:pPr>
        <w:ind w:left="683" w:right="5" w:hanging="567"/>
        <w:rPr>
          <w:b/>
          <w:lang w:val="pl-PL"/>
        </w:rPr>
      </w:pPr>
      <w:r>
        <w:rPr>
          <w:b/>
          <w:lang w:val="pl-PL"/>
        </w:rPr>
        <w:t xml:space="preserve">§XII. Informacja o formalnościach, jakie powinny zostać dopełnione po wyborze oferty </w:t>
      </w:r>
      <w:proofErr w:type="gramStart"/>
      <w:r>
        <w:rPr>
          <w:b/>
          <w:lang w:val="pl-PL"/>
        </w:rPr>
        <w:t>najkorzystniejszej           w</w:t>
      </w:r>
      <w:proofErr w:type="gramEnd"/>
      <w:r>
        <w:rPr>
          <w:b/>
          <w:lang w:val="pl-PL"/>
        </w:rPr>
        <w:t xml:space="preserve"> celu zawarcia umowy w sprawie zamówienia.</w:t>
      </w:r>
    </w:p>
    <w:p w:rsidR="0002222F" w:rsidRDefault="006670C7">
      <w:pPr>
        <w:pStyle w:val="Akapitzlist"/>
        <w:numPr>
          <w:ilvl w:val="3"/>
          <w:numId w:val="10"/>
        </w:numPr>
        <w:tabs>
          <w:tab w:val="left" w:pos="476"/>
        </w:tabs>
        <w:ind w:left="426" w:right="352"/>
        <w:rPr>
          <w:lang w:val="pl-PL"/>
        </w:rPr>
      </w:pPr>
      <w:r>
        <w:rPr>
          <w:lang w:val="pl-PL"/>
        </w:rPr>
        <w:t xml:space="preserve">Zamawiający udzieli zamówienia </w:t>
      </w:r>
      <w:r>
        <w:rPr>
          <w:spacing w:val="-4"/>
          <w:lang w:val="pl-PL"/>
        </w:rPr>
        <w:t xml:space="preserve">Wykonawcy, </w:t>
      </w:r>
      <w:r>
        <w:rPr>
          <w:lang w:val="pl-PL"/>
        </w:rPr>
        <w:t xml:space="preserve">którego oferta odpowiada wszystkim wymaganiom określonym w niniejszych </w:t>
      </w:r>
      <w:r>
        <w:rPr>
          <w:spacing w:val="-3"/>
          <w:lang w:val="pl-PL"/>
        </w:rPr>
        <w:t xml:space="preserve">ZO </w:t>
      </w:r>
      <w:r>
        <w:rPr>
          <w:lang w:val="pl-PL"/>
        </w:rPr>
        <w:t xml:space="preserve">i została </w:t>
      </w:r>
      <w:proofErr w:type="gramStart"/>
      <w:r>
        <w:rPr>
          <w:lang w:val="pl-PL"/>
        </w:rPr>
        <w:t xml:space="preserve">oceniona </w:t>
      </w:r>
      <w:r>
        <w:rPr>
          <w:spacing w:val="-3"/>
          <w:lang w:val="pl-PL"/>
        </w:rPr>
        <w:t>jako</w:t>
      </w:r>
      <w:proofErr w:type="gramEnd"/>
      <w:r>
        <w:rPr>
          <w:spacing w:val="-3"/>
          <w:lang w:val="pl-PL"/>
        </w:rPr>
        <w:t xml:space="preserve"> </w:t>
      </w:r>
      <w:r>
        <w:rPr>
          <w:lang w:val="pl-PL"/>
        </w:rPr>
        <w:t>najkorzystniejsza w oparciu o podane w ZO kryteria oceny</w:t>
      </w:r>
      <w:r>
        <w:rPr>
          <w:spacing w:val="-11"/>
          <w:lang w:val="pl-PL"/>
        </w:rPr>
        <w:t xml:space="preserve"> </w:t>
      </w:r>
      <w:r>
        <w:rPr>
          <w:lang w:val="pl-PL"/>
        </w:rPr>
        <w:t>ofert.</w:t>
      </w:r>
    </w:p>
    <w:p w:rsidR="0002222F" w:rsidRPr="00F258E7" w:rsidRDefault="006670C7">
      <w:pPr>
        <w:pStyle w:val="Akapitzlist"/>
        <w:numPr>
          <w:ilvl w:val="0"/>
          <w:numId w:val="10"/>
        </w:numPr>
        <w:tabs>
          <w:tab w:val="left" w:pos="476"/>
          <w:tab w:val="left" w:pos="9781"/>
        </w:tabs>
        <w:ind w:right="209"/>
        <w:rPr>
          <w:lang w:val="pl-PL"/>
        </w:rPr>
      </w:pPr>
      <w:r>
        <w:rPr>
          <w:lang w:val="pl-PL"/>
        </w:rPr>
        <w:t xml:space="preserve">Niezwłocznie po wyłonieniu najkorzystniejszej oferty Zamawiający informację o wyniku postępowania upubliczni w taki sposób, w jaki </w:t>
      </w:r>
      <w:r>
        <w:rPr>
          <w:spacing w:val="-3"/>
          <w:lang w:val="pl-PL"/>
        </w:rPr>
        <w:t xml:space="preserve">zostało </w:t>
      </w:r>
      <w:r>
        <w:rPr>
          <w:lang w:val="pl-PL"/>
        </w:rPr>
        <w:t xml:space="preserve">upublicznione zapytanie </w:t>
      </w:r>
      <w:r>
        <w:rPr>
          <w:spacing w:val="-3"/>
          <w:lang w:val="pl-PL"/>
        </w:rPr>
        <w:t xml:space="preserve">ofertowe </w:t>
      </w:r>
      <w:r>
        <w:rPr>
          <w:lang w:val="pl-PL"/>
        </w:rPr>
        <w:t xml:space="preserve">tj. opublikuje wyniki </w:t>
      </w:r>
      <w:proofErr w:type="gramStart"/>
      <w:r>
        <w:rPr>
          <w:lang w:val="pl-PL"/>
        </w:rPr>
        <w:t xml:space="preserve">na </w:t>
      </w:r>
      <w:r>
        <w:rPr>
          <w:spacing w:val="-25"/>
          <w:lang w:val="pl-PL"/>
        </w:rPr>
        <w:t xml:space="preserve"> </w:t>
      </w:r>
      <w:hyperlink r:id="rId19">
        <w:proofErr w:type="gramEnd"/>
        <w:r>
          <w:rPr>
            <w:rStyle w:val="czeinternetowe"/>
            <w:b/>
            <w:u w:val="none" w:color="0000FF"/>
            <w:lang w:val="pl-PL"/>
          </w:rPr>
          <w:t>https://bazakonkurencyjnosci.funduszeeuropejskie.gov.pl</w:t>
        </w:r>
      </w:hyperlink>
      <w:r>
        <w:rPr>
          <w:lang w:val="pl-PL"/>
        </w:rPr>
        <w:t xml:space="preserve">., </w:t>
      </w:r>
      <w:hyperlink r:id="rId20">
        <w:r>
          <w:rPr>
            <w:rStyle w:val="czeinternetowe"/>
            <w:b/>
            <w:lang w:val="pl-PL"/>
          </w:rPr>
          <w:t>https://www.parp.gov.pl/zamowienia-1420</w:t>
        </w:r>
      </w:hyperlink>
      <w:r>
        <w:rPr>
          <w:lang w:val="pl-PL"/>
        </w:rPr>
        <w:t xml:space="preserve"> oraz na stronie internetowej Zamawiającego </w:t>
      </w:r>
      <w:r>
        <w:rPr>
          <w:b/>
          <w:color w:val="0070C0"/>
          <w:lang w:val="pl-PL"/>
        </w:rPr>
        <w:t>http</w:t>
      </w:r>
      <w:proofErr w:type="gramStart"/>
      <w:r>
        <w:rPr>
          <w:b/>
          <w:color w:val="0070C0"/>
          <w:lang w:val="pl-PL"/>
        </w:rPr>
        <w:t>://conceptstal</w:t>
      </w:r>
      <w:proofErr w:type="gramEnd"/>
      <w:r>
        <w:rPr>
          <w:b/>
          <w:color w:val="0070C0"/>
          <w:lang w:val="pl-PL"/>
        </w:rPr>
        <w:t>.</w:t>
      </w:r>
      <w:proofErr w:type="gramStart"/>
      <w:r>
        <w:rPr>
          <w:b/>
          <w:color w:val="0070C0"/>
          <w:lang w:val="pl-PL"/>
        </w:rPr>
        <w:t>pl</w:t>
      </w:r>
      <w:proofErr w:type="gramEnd"/>
      <w:r>
        <w:rPr>
          <w:b/>
          <w:color w:val="0070C0"/>
          <w:lang w:val="pl-PL"/>
        </w:rPr>
        <w:t xml:space="preserve"> </w:t>
      </w:r>
    </w:p>
    <w:p w:rsidR="0002222F" w:rsidRDefault="006670C7">
      <w:pPr>
        <w:pStyle w:val="Nagwek21"/>
        <w:numPr>
          <w:ilvl w:val="0"/>
          <w:numId w:val="10"/>
        </w:numPr>
        <w:tabs>
          <w:tab w:val="left" w:pos="476"/>
        </w:tabs>
        <w:ind w:right="352"/>
        <w:rPr>
          <w:lang w:val="pl-PL"/>
        </w:rPr>
      </w:pPr>
      <w:r>
        <w:rPr>
          <w:lang w:val="pl-PL"/>
        </w:rPr>
        <w:t xml:space="preserve">Jeżeli </w:t>
      </w:r>
      <w:r>
        <w:rPr>
          <w:spacing w:val="-3"/>
          <w:lang w:val="pl-PL"/>
        </w:rPr>
        <w:t xml:space="preserve">Wykonawca, </w:t>
      </w:r>
      <w:r>
        <w:rPr>
          <w:lang w:val="pl-PL"/>
        </w:rPr>
        <w:t xml:space="preserve">którego oferta została wybrana, uchyla się od </w:t>
      </w:r>
      <w:r>
        <w:rPr>
          <w:spacing w:val="-3"/>
          <w:lang w:val="pl-PL"/>
        </w:rPr>
        <w:t xml:space="preserve">zawarcia </w:t>
      </w:r>
      <w:r>
        <w:rPr>
          <w:spacing w:val="-4"/>
          <w:lang w:val="pl-PL"/>
        </w:rPr>
        <w:t xml:space="preserve">umowy, </w:t>
      </w:r>
      <w:r>
        <w:rPr>
          <w:lang w:val="pl-PL"/>
        </w:rPr>
        <w:t xml:space="preserve">Zamawiający </w:t>
      </w:r>
      <w:r>
        <w:rPr>
          <w:spacing w:val="-3"/>
          <w:lang w:val="pl-PL"/>
        </w:rPr>
        <w:t xml:space="preserve">może </w:t>
      </w:r>
      <w:r>
        <w:rPr>
          <w:lang w:val="pl-PL"/>
        </w:rPr>
        <w:t xml:space="preserve">wybrać ofertę najkorzystniejszą spośród pozostałych ofert, bez </w:t>
      </w:r>
      <w:r>
        <w:rPr>
          <w:spacing w:val="-3"/>
          <w:lang w:val="pl-PL"/>
        </w:rPr>
        <w:t xml:space="preserve">przeprowadzenia </w:t>
      </w:r>
      <w:r>
        <w:rPr>
          <w:lang w:val="pl-PL"/>
        </w:rPr>
        <w:t xml:space="preserve">ich ponownej </w:t>
      </w:r>
      <w:r>
        <w:rPr>
          <w:spacing w:val="-5"/>
          <w:lang w:val="pl-PL"/>
        </w:rPr>
        <w:t xml:space="preserve">oceny, </w:t>
      </w:r>
      <w:r>
        <w:rPr>
          <w:lang w:val="pl-PL"/>
        </w:rPr>
        <w:t>chyba</w:t>
      </w:r>
      <w:r>
        <w:rPr>
          <w:spacing w:val="-10"/>
          <w:lang w:val="pl-PL"/>
        </w:rPr>
        <w:t>, że</w:t>
      </w:r>
      <w:r>
        <w:rPr>
          <w:spacing w:val="-9"/>
          <w:lang w:val="pl-PL"/>
        </w:rPr>
        <w:t xml:space="preserve"> </w:t>
      </w:r>
      <w:r>
        <w:rPr>
          <w:lang w:val="pl-PL"/>
        </w:rPr>
        <w:t>zachodzą</w:t>
      </w:r>
      <w:r>
        <w:rPr>
          <w:spacing w:val="-10"/>
          <w:lang w:val="pl-PL"/>
        </w:rPr>
        <w:t xml:space="preserve"> </w:t>
      </w:r>
      <w:r>
        <w:rPr>
          <w:lang w:val="pl-PL"/>
        </w:rPr>
        <w:t>przesłanki</w:t>
      </w:r>
      <w:r>
        <w:rPr>
          <w:spacing w:val="-10"/>
          <w:lang w:val="pl-PL"/>
        </w:rPr>
        <w:t xml:space="preserve"> </w:t>
      </w:r>
      <w:r>
        <w:rPr>
          <w:lang w:val="pl-PL"/>
        </w:rPr>
        <w:t>unieważnienia</w:t>
      </w:r>
      <w:r>
        <w:rPr>
          <w:spacing w:val="-10"/>
          <w:lang w:val="pl-PL"/>
        </w:rPr>
        <w:t xml:space="preserve"> </w:t>
      </w:r>
      <w:r>
        <w:rPr>
          <w:lang w:val="pl-PL"/>
        </w:rPr>
        <w:t>postępowania.</w:t>
      </w:r>
    </w:p>
    <w:p w:rsidR="0002222F" w:rsidRDefault="006670C7">
      <w:pPr>
        <w:pStyle w:val="Akapitzlist"/>
        <w:numPr>
          <w:ilvl w:val="0"/>
          <w:numId w:val="10"/>
        </w:numPr>
        <w:tabs>
          <w:tab w:val="left" w:pos="476"/>
        </w:tabs>
        <w:ind w:right="351"/>
        <w:rPr>
          <w:lang w:val="pl-PL"/>
        </w:rPr>
      </w:pPr>
      <w:r>
        <w:rPr>
          <w:lang w:val="pl-PL"/>
        </w:rPr>
        <w:t xml:space="preserve">Zamawiający dopuszcza możliwość zmiany zapisów zawartej umowy w stosunku do treści oferty na </w:t>
      </w:r>
      <w:proofErr w:type="gramStart"/>
      <w:r>
        <w:rPr>
          <w:lang w:val="pl-PL"/>
        </w:rPr>
        <w:t>podstawie której</w:t>
      </w:r>
      <w:proofErr w:type="gramEnd"/>
      <w:r>
        <w:rPr>
          <w:lang w:val="pl-PL"/>
        </w:rPr>
        <w:t xml:space="preserve"> dokonano wyboru Wykonawcy w następującym zakresie: </w:t>
      </w:r>
    </w:p>
    <w:p w:rsidR="0002222F" w:rsidRDefault="006670C7">
      <w:pPr>
        <w:pStyle w:val="Default"/>
        <w:numPr>
          <w:ilvl w:val="0"/>
          <w:numId w:val="12"/>
        </w:numPr>
        <w:ind w:left="851" w:right="209"/>
        <w:jc w:val="both"/>
        <w:rPr>
          <w:rFonts w:asciiTheme="minorHAnsi" w:hAnsiTheme="minorHAnsi"/>
          <w:color w:val="00000A"/>
          <w:sz w:val="22"/>
          <w:szCs w:val="22"/>
        </w:rPr>
      </w:pPr>
      <w:r>
        <w:rPr>
          <w:rFonts w:asciiTheme="minorHAnsi" w:hAnsiTheme="minorHAnsi"/>
          <w:color w:val="00000A"/>
          <w:sz w:val="22"/>
          <w:szCs w:val="22"/>
        </w:rPr>
        <w:t xml:space="preserve">zmiany wartości umowy w przypadku zwiększenia lub zmniejszenia stawek podatku od </w:t>
      </w:r>
      <w:proofErr w:type="gramStart"/>
      <w:r>
        <w:rPr>
          <w:rFonts w:asciiTheme="minorHAnsi" w:hAnsiTheme="minorHAnsi"/>
          <w:color w:val="00000A"/>
          <w:sz w:val="22"/>
          <w:szCs w:val="22"/>
        </w:rPr>
        <w:t>towarów            i</w:t>
      </w:r>
      <w:proofErr w:type="gramEnd"/>
      <w:r>
        <w:rPr>
          <w:rFonts w:asciiTheme="minorHAnsi" w:hAnsiTheme="minorHAnsi"/>
          <w:color w:val="00000A"/>
          <w:sz w:val="22"/>
          <w:szCs w:val="22"/>
        </w:rPr>
        <w:t xml:space="preserve"> usług, podatku akcyzowego, cła na podstawie odrębnych przepisów, które wejdą w życie po dniu zawarcia umowy;</w:t>
      </w:r>
    </w:p>
    <w:p w:rsidR="0002222F" w:rsidRDefault="006670C7">
      <w:pPr>
        <w:pStyle w:val="Default"/>
        <w:numPr>
          <w:ilvl w:val="0"/>
          <w:numId w:val="12"/>
        </w:numPr>
        <w:ind w:left="851" w:right="209"/>
        <w:jc w:val="both"/>
        <w:rPr>
          <w:rFonts w:asciiTheme="minorHAnsi" w:hAnsiTheme="minorHAnsi"/>
          <w:color w:val="00000A"/>
          <w:sz w:val="22"/>
          <w:szCs w:val="22"/>
        </w:rPr>
      </w:pPr>
      <w:r>
        <w:rPr>
          <w:rFonts w:asciiTheme="minorHAnsi" w:hAnsiTheme="minorHAnsi"/>
          <w:color w:val="00000A"/>
          <w:sz w:val="22"/>
          <w:szCs w:val="22"/>
        </w:rPr>
        <w:t xml:space="preserve">zmiany przedmiotu umowy, polegające na zmianie zaoferowanych urządzeń/urządzenia na inne, niż </w:t>
      </w:r>
      <w:proofErr w:type="gramStart"/>
      <w:r>
        <w:rPr>
          <w:rFonts w:asciiTheme="minorHAnsi" w:hAnsiTheme="minorHAnsi"/>
          <w:color w:val="00000A"/>
          <w:sz w:val="22"/>
          <w:szCs w:val="22"/>
        </w:rPr>
        <w:t>te które</w:t>
      </w:r>
      <w:proofErr w:type="gramEnd"/>
      <w:r>
        <w:rPr>
          <w:rFonts w:asciiTheme="minorHAnsi" w:hAnsiTheme="minorHAnsi"/>
          <w:color w:val="00000A"/>
          <w:sz w:val="22"/>
          <w:szCs w:val="22"/>
        </w:rPr>
        <w:t xml:space="preserve"> zostały szczegółowo opisane i wymienione w formularzu cenowym załączonym do oferty Wykonawcy. Dokonanie zmiany jest możliwe tylko w niżej wymienionych okolicznościach:</w:t>
      </w:r>
    </w:p>
    <w:p w:rsidR="0002222F" w:rsidRDefault="006670C7">
      <w:pPr>
        <w:pStyle w:val="Default"/>
        <w:numPr>
          <w:ilvl w:val="0"/>
          <w:numId w:val="13"/>
        </w:numPr>
        <w:ind w:left="851" w:right="209"/>
        <w:jc w:val="both"/>
        <w:rPr>
          <w:rFonts w:asciiTheme="minorHAnsi" w:hAnsiTheme="minorHAnsi"/>
          <w:color w:val="00000A"/>
          <w:sz w:val="22"/>
          <w:szCs w:val="22"/>
        </w:rPr>
      </w:pPr>
      <w:r>
        <w:rPr>
          <w:rFonts w:asciiTheme="minorHAnsi" w:hAnsiTheme="minorHAnsi"/>
          <w:color w:val="00000A"/>
          <w:sz w:val="22"/>
          <w:szCs w:val="22"/>
        </w:rPr>
        <w:t xml:space="preserve">urządzenie zostało wycofane z produkcji oraz nastąpiło wyczerpanie zapasów </w:t>
      </w:r>
      <w:proofErr w:type="gramStart"/>
      <w:r>
        <w:rPr>
          <w:rFonts w:asciiTheme="minorHAnsi" w:hAnsiTheme="minorHAnsi"/>
          <w:color w:val="00000A"/>
          <w:sz w:val="22"/>
          <w:szCs w:val="22"/>
        </w:rPr>
        <w:t>magazynowych                      u</w:t>
      </w:r>
      <w:proofErr w:type="gramEnd"/>
      <w:r>
        <w:rPr>
          <w:rFonts w:asciiTheme="minorHAnsi" w:hAnsiTheme="minorHAnsi"/>
          <w:color w:val="00000A"/>
          <w:sz w:val="22"/>
          <w:szCs w:val="22"/>
        </w:rPr>
        <w:t xml:space="preserve"> ewentualnych dystrybutorów,</w:t>
      </w:r>
    </w:p>
    <w:p w:rsidR="0002222F" w:rsidRDefault="006670C7">
      <w:pPr>
        <w:pStyle w:val="Default"/>
        <w:numPr>
          <w:ilvl w:val="0"/>
          <w:numId w:val="13"/>
        </w:numPr>
        <w:ind w:left="851" w:right="209"/>
        <w:jc w:val="both"/>
        <w:rPr>
          <w:rFonts w:asciiTheme="minorHAnsi" w:hAnsiTheme="minorHAnsi"/>
          <w:color w:val="00000A"/>
          <w:sz w:val="22"/>
          <w:szCs w:val="22"/>
        </w:rPr>
      </w:pPr>
      <w:proofErr w:type="gramStart"/>
      <w:r>
        <w:rPr>
          <w:rFonts w:asciiTheme="minorHAnsi" w:hAnsiTheme="minorHAnsi"/>
          <w:color w:val="00000A"/>
          <w:sz w:val="22"/>
          <w:szCs w:val="22"/>
        </w:rPr>
        <w:t>zaoferowane</w:t>
      </w:r>
      <w:proofErr w:type="gramEnd"/>
      <w:r>
        <w:rPr>
          <w:rFonts w:asciiTheme="minorHAnsi" w:hAnsiTheme="minorHAnsi"/>
          <w:color w:val="00000A"/>
          <w:sz w:val="22"/>
          <w:szCs w:val="22"/>
        </w:rPr>
        <w:t xml:space="preserve"> urządzenie zamienne posiada parametry nie gorsze od tych, które zostały zaproponowane przez Wykonawcę w ofercie,</w:t>
      </w:r>
    </w:p>
    <w:p w:rsidR="0002222F" w:rsidRDefault="006670C7">
      <w:pPr>
        <w:pStyle w:val="Default"/>
        <w:numPr>
          <w:ilvl w:val="0"/>
          <w:numId w:val="13"/>
        </w:numPr>
        <w:ind w:left="851" w:right="209"/>
        <w:jc w:val="both"/>
        <w:rPr>
          <w:rFonts w:asciiTheme="minorHAnsi" w:hAnsiTheme="minorHAnsi"/>
          <w:color w:val="00000A"/>
          <w:sz w:val="22"/>
          <w:szCs w:val="22"/>
        </w:rPr>
      </w:pPr>
      <w:proofErr w:type="gramStart"/>
      <w:r>
        <w:rPr>
          <w:rFonts w:asciiTheme="minorHAnsi" w:hAnsiTheme="minorHAnsi"/>
          <w:color w:val="00000A"/>
          <w:sz w:val="22"/>
          <w:szCs w:val="22"/>
        </w:rPr>
        <w:t>funkcja</w:t>
      </w:r>
      <w:proofErr w:type="gramEnd"/>
      <w:r>
        <w:rPr>
          <w:rFonts w:asciiTheme="minorHAnsi" w:hAnsiTheme="minorHAnsi"/>
          <w:color w:val="00000A"/>
          <w:sz w:val="22"/>
          <w:szCs w:val="22"/>
        </w:rPr>
        <w:t xml:space="preserve"> oraz przeznaczenie urządzenia pozostają bez zmian,</w:t>
      </w:r>
    </w:p>
    <w:p w:rsidR="0002222F" w:rsidRDefault="006670C7">
      <w:pPr>
        <w:pStyle w:val="Default"/>
        <w:numPr>
          <w:ilvl w:val="0"/>
          <w:numId w:val="13"/>
        </w:numPr>
        <w:ind w:left="851" w:right="209"/>
        <w:jc w:val="both"/>
        <w:rPr>
          <w:rFonts w:asciiTheme="minorHAnsi" w:hAnsiTheme="minorHAnsi"/>
          <w:color w:val="00000A"/>
          <w:sz w:val="22"/>
          <w:szCs w:val="22"/>
        </w:rPr>
      </w:pPr>
      <w:proofErr w:type="gramStart"/>
      <w:r>
        <w:rPr>
          <w:rFonts w:asciiTheme="minorHAnsi" w:hAnsiTheme="minorHAnsi"/>
          <w:color w:val="00000A"/>
          <w:sz w:val="22"/>
          <w:szCs w:val="22"/>
        </w:rPr>
        <w:t>cena</w:t>
      </w:r>
      <w:proofErr w:type="gramEnd"/>
      <w:r>
        <w:rPr>
          <w:rFonts w:asciiTheme="minorHAnsi" w:hAnsiTheme="minorHAnsi"/>
          <w:color w:val="00000A"/>
          <w:sz w:val="22"/>
          <w:szCs w:val="22"/>
        </w:rPr>
        <w:t xml:space="preserve"> zaoferowanego urządzenia nie będzie wyższa niż cena podana w formularzu cenowym stanowiącym załącznik do oferty Wykonawcy.</w:t>
      </w:r>
    </w:p>
    <w:p w:rsidR="0002222F" w:rsidRDefault="006670C7">
      <w:pPr>
        <w:pStyle w:val="Default"/>
        <w:ind w:left="851" w:right="209"/>
        <w:jc w:val="both"/>
        <w:rPr>
          <w:rFonts w:asciiTheme="minorHAnsi" w:hAnsiTheme="minorHAnsi"/>
          <w:color w:val="00000A"/>
          <w:sz w:val="22"/>
          <w:szCs w:val="22"/>
        </w:rPr>
      </w:pPr>
      <w:r>
        <w:rPr>
          <w:rFonts w:asciiTheme="minorHAnsi" w:hAnsiTheme="minorHAnsi"/>
          <w:color w:val="00000A"/>
          <w:sz w:val="22"/>
          <w:szCs w:val="22"/>
        </w:rPr>
        <w:t>Dokonanie zmiany umowy w zakresie warunków określonych w ust. 4 pkt. 2) jest możliwe jedynie w przypadku wystąpienia łącznie, wszystkich wymienionych powyżej okoliczności oraz po uzyskaniu pisemnej zgody Zamawiającego.</w:t>
      </w:r>
    </w:p>
    <w:p w:rsidR="0002222F" w:rsidRDefault="006670C7">
      <w:pPr>
        <w:pStyle w:val="Akapitzlist"/>
        <w:tabs>
          <w:tab w:val="left" w:pos="851"/>
        </w:tabs>
        <w:ind w:left="426" w:right="351" w:firstLine="0"/>
        <w:rPr>
          <w:lang w:val="pl-PL"/>
        </w:rPr>
      </w:pPr>
      <w:r>
        <w:rPr>
          <w:lang w:val="pl-PL"/>
        </w:rPr>
        <w:t>Zmiana stawki VAT dotyczyć będzie wynagrodzenia umownego za prace wykonane po dacie podpisania aneksu do umowy.</w:t>
      </w:r>
    </w:p>
    <w:p w:rsidR="0002222F" w:rsidRDefault="006670C7">
      <w:pPr>
        <w:pStyle w:val="Akapitzlist"/>
        <w:tabs>
          <w:tab w:val="left" w:pos="476"/>
        </w:tabs>
        <w:ind w:left="476" w:right="351" w:hanging="50"/>
        <w:rPr>
          <w:lang w:val="pl-PL"/>
        </w:rPr>
      </w:pPr>
      <w:r>
        <w:rPr>
          <w:lang w:val="pl-PL"/>
        </w:rPr>
        <w:t xml:space="preserve">5. Nie stanowi zmiany umowy: </w:t>
      </w:r>
    </w:p>
    <w:p w:rsidR="0002222F" w:rsidRDefault="006670C7">
      <w:pPr>
        <w:pStyle w:val="Akapitzlist"/>
        <w:tabs>
          <w:tab w:val="left" w:pos="1276"/>
        </w:tabs>
        <w:ind w:left="1276" w:right="351"/>
        <w:rPr>
          <w:lang w:val="pl-PL"/>
        </w:rPr>
      </w:pPr>
      <w:proofErr w:type="gramStart"/>
      <w:r>
        <w:rPr>
          <w:lang w:val="pl-PL"/>
        </w:rPr>
        <w:t>a</w:t>
      </w:r>
      <w:proofErr w:type="gramEnd"/>
      <w:r>
        <w:rPr>
          <w:lang w:val="pl-PL"/>
        </w:rPr>
        <w:t>) zmiana danych związanych z obsługą administracyjno-organizacyjną umowy (np. zmiana nr rachunku bankowego);</w:t>
      </w:r>
    </w:p>
    <w:p w:rsidR="0002222F" w:rsidRDefault="006670C7">
      <w:pPr>
        <w:pStyle w:val="Akapitzlist"/>
        <w:tabs>
          <w:tab w:val="left" w:pos="1276"/>
        </w:tabs>
        <w:ind w:left="1276" w:right="351"/>
        <w:rPr>
          <w:lang w:val="pl-PL"/>
        </w:rPr>
      </w:pPr>
      <w:proofErr w:type="gramStart"/>
      <w:r>
        <w:rPr>
          <w:lang w:val="pl-PL"/>
        </w:rPr>
        <w:t>b)  zmiana</w:t>
      </w:r>
      <w:proofErr w:type="gramEnd"/>
      <w:r>
        <w:rPr>
          <w:lang w:val="pl-PL"/>
        </w:rPr>
        <w:t xml:space="preserve"> danych teleadresowych.</w:t>
      </w:r>
    </w:p>
    <w:p w:rsidR="0002222F" w:rsidRDefault="006670C7">
      <w:pPr>
        <w:pStyle w:val="Akapitzlist"/>
        <w:tabs>
          <w:tab w:val="left" w:pos="426"/>
        </w:tabs>
        <w:ind w:left="476" w:right="351" w:hanging="50"/>
        <w:rPr>
          <w:lang w:val="pl-PL"/>
        </w:rPr>
      </w:pPr>
      <w:r>
        <w:rPr>
          <w:lang w:val="pl-PL"/>
        </w:rPr>
        <w:t xml:space="preserve">Strona występująca o zmianę postanowień zawartej umowy zobowiązana jest do udokumentowania zaistnienia okoliczności, o których mowa w ust. 4. Wniosek o zmianę postanowień umowy musi być wyrażony na piśmie. </w:t>
      </w:r>
    </w:p>
    <w:p w:rsidR="0002222F" w:rsidRDefault="006670C7">
      <w:pPr>
        <w:tabs>
          <w:tab w:val="left" w:pos="476"/>
        </w:tabs>
        <w:ind w:left="426" w:right="351"/>
        <w:rPr>
          <w:lang w:val="pl-PL"/>
        </w:rPr>
      </w:pPr>
      <w:r>
        <w:rPr>
          <w:lang w:val="pl-PL"/>
        </w:rPr>
        <w:t>Zmiana umowy może nastąpić wyłącznie w formie pisemnego aneksu pod rygorem nieważności.</w:t>
      </w:r>
    </w:p>
    <w:p w:rsidR="0002222F" w:rsidRDefault="0002222F">
      <w:pPr>
        <w:widowControl/>
        <w:ind w:left="830"/>
        <w:jc w:val="both"/>
        <w:rPr>
          <w:lang w:val="pl-PL"/>
        </w:rPr>
      </w:pPr>
    </w:p>
    <w:p w:rsidR="0002222F" w:rsidRDefault="006670C7">
      <w:pPr>
        <w:ind w:left="142" w:right="5"/>
        <w:rPr>
          <w:b/>
        </w:rPr>
      </w:pPr>
      <w:r>
        <w:rPr>
          <w:b/>
        </w:rPr>
        <w:t xml:space="preserve">§XIII.   </w:t>
      </w:r>
      <w:proofErr w:type="spellStart"/>
      <w:proofErr w:type="gramStart"/>
      <w:r>
        <w:rPr>
          <w:b/>
        </w:rPr>
        <w:t>Pozostałe</w:t>
      </w:r>
      <w:proofErr w:type="spellEnd"/>
      <w:r>
        <w:rPr>
          <w:b/>
        </w:rPr>
        <w:t xml:space="preserve"> </w:t>
      </w:r>
      <w:proofErr w:type="spellStart"/>
      <w:r>
        <w:rPr>
          <w:b/>
        </w:rPr>
        <w:t>informacje</w:t>
      </w:r>
      <w:proofErr w:type="spellEnd"/>
      <w:r>
        <w:rPr>
          <w:b/>
        </w:rPr>
        <w:t>.</w:t>
      </w:r>
      <w:proofErr w:type="gramEnd"/>
    </w:p>
    <w:p w:rsidR="0002222F" w:rsidRDefault="006670C7">
      <w:pPr>
        <w:pStyle w:val="Akapitzlist"/>
        <w:numPr>
          <w:ilvl w:val="3"/>
          <w:numId w:val="10"/>
        </w:numPr>
        <w:tabs>
          <w:tab w:val="left" w:pos="476"/>
        </w:tabs>
        <w:ind w:left="426" w:right="351"/>
        <w:rPr>
          <w:lang w:val="pl-PL"/>
        </w:rPr>
      </w:pPr>
      <w:r>
        <w:rPr>
          <w:lang w:val="pl-PL"/>
        </w:rPr>
        <w:t xml:space="preserve">Postępowanie </w:t>
      </w:r>
      <w:r>
        <w:rPr>
          <w:spacing w:val="-3"/>
          <w:lang w:val="pl-PL"/>
        </w:rPr>
        <w:t xml:space="preserve">prowadzone </w:t>
      </w:r>
      <w:r>
        <w:rPr>
          <w:lang w:val="pl-PL"/>
        </w:rPr>
        <w:t xml:space="preserve">jest w trybie zapytania ofertowego zgodnie z zasadą konkurencyjności określoną w Wytycznych w zakresie kwalifikowalności </w:t>
      </w:r>
      <w:r>
        <w:rPr>
          <w:spacing w:val="-3"/>
          <w:lang w:val="pl-PL"/>
        </w:rPr>
        <w:t xml:space="preserve">wydatków </w:t>
      </w:r>
      <w:r>
        <w:rPr>
          <w:lang w:val="pl-PL"/>
        </w:rPr>
        <w:t xml:space="preserve">w ramach Europejskiego Funduszu </w:t>
      </w:r>
      <w:r>
        <w:rPr>
          <w:spacing w:val="-3"/>
          <w:lang w:val="pl-PL"/>
        </w:rPr>
        <w:t xml:space="preserve">Rozwoju </w:t>
      </w:r>
      <w:r>
        <w:rPr>
          <w:lang w:val="pl-PL"/>
        </w:rPr>
        <w:t>Regionalnego, Europejskiego Funduszu Społecznego oraz Funduszu Spójności</w:t>
      </w:r>
      <w:r>
        <w:rPr>
          <w:color w:val="FF0000"/>
          <w:lang w:val="pl-PL"/>
        </w:rPr>
        <w:t xml:space="preserve"> </w:t>
      </w:r>
      <w:r>
        <w:rPr>
          <w:lang w:val="pl-PL"/>
        </w:rPr>
        <w:t xml:space="preserve">na lata 2014 </w:t>
      </w:r>
      <w:r>
        <w:rPr>
          <w:spacing w:val="-3"/>
          <w:lang w:val="pl-PL"/>
        </w:rPr>
        <w:t xml:space="preserve">-2020 </w:t>
      </w:r>
      <w:r>
        <w:rPr>
          <w:lang w:val="pl-PL"/>
        </w:rPr>
        <w:t xml:space="preserve">z dnia </w:t>
      </w:r>
      <w:r>
        <w:rPr>
          <w:spacing w:val="-3"/>
          <w:lang w:val="pl-PL"/>
        </w:rPr>
        <w:t>19.07.2017</w:t>
      </w:r>
      <w:proofErr w:type="gramStart"/>
      <w:r>
        <w:rPr>
          <w:spacing w:val="-3"/>
          <w:lang w:val="pl-PL"/>
        </w:rPr>
        <w:t>r</w:t>
      </w:r>
      <w:proofErr w:type="gramEnd"/>
      <w:r>
        <w:rPr>
          <w:spacing w:val="-3"/>
          <w:lang w:val="pl-PL"/>
        </w:rPr>
        <w:t xml:space="preserve">. </w:t>
      </w:r>
      <w:r>
        <w:rPr>
          <w:spacing w:val="-2"/>
          <w:lang w:val="pl-PL"/>
        </w:rPr>
        <w:t xml:space="preserve">bez </w:t>
      </w:r>
      <w:r>
        <w:rPr>
          <w:lang w:val="pl-PL"/>
        </w:rPr>
        <w:t xml:space="preserve">zastosowania przepisów ustawy z dnia 29 stycznia </w:t>
      </w:r>
      <w:r>
        <w:rPr>
          <w:spacing w:val="-4"/>
          <w:lang w:val="pl-PL"/>
        </w:rPr>
        <w:t xml:space="preserve">2004r. </w:t>
      </w:r>
      <w:r>
        <w:rPr>
          <w:spacing w:val="-3"/>
          <w:lang w:val="pl-PL"/>
        </w:rPr>
        <w:t xml:space="preserve">Prawo </w:t>
      </w:r>
      <w:r>
        <w:rPr>
          <w:lang w:val="pl-PL"/>
        </w:rPr>
        <w:t>zamówień publicznych.</w:t>
      </w:r>
    </w:p>
    <w:p w:rsidR="0002222F" w:rsidRDefault="006670C7">
      <w:pPr>
        <w:pStyle w:val="Akapitzlist"/>
        <w:numPr>
          <w:ilvl w:val="3"/>
          <w:numId w:val="10"/>
        </w:numPr>
        <w:tabs>
          <w:tab w:val="left" w:pos="476"/>
        </w:tabs>
        <w:ind w:left="426" w:right="351"/>
        <w:rPr>
          <w:lang w:val="pl-PL"/>
        </w:rPr>
      </w:pPr>
      <w:r>
        <w:rPr>
          <w:lang w:val="pl-PL"/>
        </w:rPr>
        <w:t xml:space="preserve">W związku z sytuacją określoną ust.1 </w:t>
      </w:r>
      <w:r>
        <w:rPr>
          <w:spacing w:val="-3"/>
          <w:lang w:val="pl-PL"/>
        </w:rPr>
        <w:t xml:space="preserve">Wykonawcy </w:t>
      </w:r>
      <w:r>
        <w:rPr>
          <w:lang w:val="pl-PL"/>
        </w:rPr>
        <w:t>nie przysługują żadne środki odwoławcze.</w:t>
      </w:r>
    </w:p>
    <w:p w:rsidR="0002222F" w:rsidRDefault="006670C7">
      <w:pPr>
        <w:pStyle w:val="Akapitzlist"/>
        <w:numPr>
          <w:ilvl w:val="3"/>
          <w:numId w:val="10"/>
        </w:numPr>
        <w:tabs>
          <w:tab w:val="left" w:pos="476"/>
        </w:tabs>
        <w:ind w:left="426" w:right="351"/>
        <w:rPr>
          <w:lang w:val="pl-PL"/>
        </w:rPr>
      </w:pPr>
      <w:r>
        <w:rPr>
          <w:lang w:val="pl-PL"/>
        </w:rPr>
        <w:t>Zamawiający</w:t>
      </w:r>
      <w:r>
        <w:rPr>
          <w:spacing w:val="-8"/>
          <w:lang w:val="pl-PL"/>
        </w:rPr>
        <w:t xml:space="preserve"> </w:t>
      </w:r>
      <w:r>
        <w:rPr>
          <w:lang w:val="pl-PL"/>
        </w:rPr>
        <w:t>przewiduje</w:t>
      </w:r>
      <w:r>
        <w:rPr>
          <w:spacing w:val="-11"/>
          <w:lang w:val="pl-PL"/>
        </w:rPr>
        <w:t xml:space="preserve"> </w:t>
      </w:r>
      <w:r>
        <w:rPr>
          <w:lang w:val="pl-PL"/>
        </w:rPr>
        <w:t>rozliczenia</w:t>
      </w:r>
      <w:r>
        <w:rPr>
          <w:spacing w:val="-9"/>
          <w:lang w:val="pl-PL"/>
        </w:rPr>
        <w:t xml:space="preserve"> </w:t>
      </w:r>
      <w:r>
        <w:rPr>
          <w:lang w:val="pl-PL"/>
        </w:rPr>
        <w:t>zawartej</w:t>
      </w:r>
      <w:r>
        <w:rPr>
          <w:spacing w:val="-9"/>
          <w:lang w:val="pl-PL"/>
        </w:rPr>
        <w:t xml:space="preserve"> </w:t>
      </w:r>
      <w:r>
        <w:rPr>
          <w:lang w:val="pl-PL"/>
        </w:rPr>
        <w:t>umowy</w:t>
      </w:r>
      <w:r>
        <w:rPr>
          <w:spacing w:val="-10"/>
          <w:lang w:val="pl-PL"/>
        </w:rPr>
        <w:t xml:space="preserve"> </w:t>
      </w:r>
      <w:r>
        <w:rPr>
          <w:lang w:val="pl-PL"/>
        </w:rPr>
        <w:t>w</w:t>
      </w:r>
      <w:r>
        <w:rPr>
          <w:spacing w:val="-8"/>
          <w:lang w:val="pl-PL"/>
        </w:rPr>
        <w:t xml:space="preserve"> </w:t>
      </w:r>
      <w:r>
        <w:rPr>
          <w:lang w:val="pl-PL"/>
        </w:rPr>
        <w:t>PLN.</w:t>
      </w:r>
    </w:p>
    <w:p w:rsidR="0002222F" w:rsidRDefault="006670C7">
      <w:pPr>
        <w:pStyle w:val="Akapitzlist"/>
        <w:numPr>
          <w:ilvl w:val="3"/>
          <w:numId w:val="10"/>
        </w:numPr>
        <w:tabs>
          <w:tab w:val="left" w:pos="476"/>
        </w:tabs>
        <w:ind w:left="426" w:right="351"/>
        <w:rPr>
          <w:lang w:val="pl-PL"/>
        </w:rPr>
      </w:pPr>
      <w:r>
        <w:rPr>
          <w:lang w:val="pl-PL"/>
        </w:rPr>
        <w:t>Zamawiający</w:t>
      </w:r>
      <w:r>
        <w:rPr>
          <w:spacing w:val="-5"/>
          <w:lang w:val="pl-PL"/>
        </w:rPr>
        <w:t xml:space="preserve"> </w:t>
      </w:r>
      <w:r>
        <w:rPr>
          <w:lang w:val="pl-PL"/>
        </w:rPr>
        <w:t>nie</w:t>
      </w:r>
      <w:r>
        <w:rPr>
          <w:spacing w:val="-5"/>
          <w:lang w:val="pl-PL"/>
        </w:rPr>
        <w:t xml:space="preserve"> </w:t>
      </w:r>
      <w:r>
        <w:rPr>
          <w:lang w:val="pl-PL"/>
        </w:rPr>
        <w:t>przewiduje</w:t>
      </w:r>
      <w:r>
        <w:rPr>
          <w:spacing w:val="-5"/>
          <w:lang w:val="pl-PL"/>
        </w:rPr>
        <w:t xml:space="preserve"> </w:t>
      </w:r>
      <w:r>
        <w:rPr>
          <w:lang w:val="pl-PL"/>
        </w:rPr>
        <w:t>zwrotu</w:t>
      </w:r>
      <w:r>
        <w:rPr>
          <w:spacing w:val="-9"/>
          <w:lang w:val="pl-PL"/>
        </w:rPr>
        <w:t xml:space="preserve"> </w:t>
      </w:r>
      <w:r>
        <w:rPr>
          <w:spacing w:val="-3"/>
          <w:lang w:val="pl-PL"/>
        </w:rPr>
        <w:t>kosztów</w:t>
      </w:r>
      <w:r>
        <w:rPr>
          <w:spacing w:val="-5"/>
          <w:lang w:val="pl-PL"/>
        </w:rPr>
        <w:t xml:space="preserve"> </w:t>
      </w:r>
      <w:r>
        <w:rPr>
          <w:lang w:val="pl-PL"/>
        </w:rPr>
        <w:t>udziału</w:t>
      </w:r>
      <w:r>
        <w:rPr>
          <w:spacing w:val="-9"/>
          <w:lang w:val="pl-PL"/>
        </w:rPr>
        <w:t xml:space="preserve"> </w:t>
      </w:r>
      <w:r>
        <w:rPr>
          <w:lang w:val="pl-PL"/>
        </w:rPr>
        <w:t>w</w:t>
      </w:r>
      <w:r>
        <w:rPr>
          <w:spacing w:val="-8"/>
          <w:lang w:val="pl-PL"/>
        </w:rPr>
        <w:t xml:space="preserve"> </w:t>
      </w:r>
      <w:r>
        <w:rPr>
          <w:lang w:val="pl-PL"/>
        </w:rPr>
        <w:t>niniejszym</w:t>
      </w:r>
      <w:r>
        <w:rPr>
          <w:spacing w:val="-5"/>
          <w:lang w:val="pl-PL"/>
        </w:rPr>
        <w:t xml:space="preserve"> </w:t>
      </w:r>
      <w:r>
        <w:rPr>
          <w:lang w:val="pl-PL"/>
        </w:rPr>
        <w:t>postępowaniu.</w:t>
      </w:r>
    </w:p>
    <w:p w:rsidR="0002222F" w:rsidRDefault="006670C7">
      <w:pPr>
        <w:pStyle w:val="Akapitzlist"/>
        <w:numPr>
          <w:ilvl w:val="3"/>
          <w:numId w:val="10"/>
        </w:numPr>
        <w:tabs>
          <w:tab w:val="left" w:pos="476"/>
        </w:tabs>
        <w:ind w:left="426" w:right="351"/>
        <w:rPr>
          <w:lang w:val="pl-PL"/>
        </w:rPr>
      </w:pPr>
      <w:r>
        <w:rPr>
          <w:lang w:val="pl-PL"/>
        </w:rPr>
        <w:t xml:space="preserve">Oferta musi </w:t>
      </w:r>
      <w:r>
        <w:rPr>
          <w:spacing w:val="-2"/>
          <w:lang w:val="pl-PL"/>
        </w:rPr>
        <w:t xml:space="preserve">być </w:t>
      </w:r>
      <w:r>
        <w:rPr>
          <w:lang w:val="pl-PL"/>
        </w:rPr>
        <w:t xml:space="preserve">podpisana przez osobę uprawnioną do </w:t>
      </w:r>
      <w:r>
        <w:rPr>
          <w:spacing w:val="-3"/>
          <w:lang w:val="pl-PL"/>
        </w:rPr>
        <w:t>reprezentowania</w:t>
      </w:r>
      <w:r>
        <w:rPr>
          <w:spacing w:val="-10"/>
          <w:lang w:val="pl-PL"/>
        </w:rPr>
        <w:t xml:space="preserve"> </w:t>
      </w:r>
      <w:r>
        <w:rPr>
          <w:spacing w:val="-4"/>
          <w:lang w:val="pl-PL"/>
        </w:rPr>
        <w:t>Wykonawcy.</w:t>
      </w:r>
    </w:p>
    <w:p w:rsidR="0002222F" w:rsidRDefault="006670C7">
      <w:pPr>
        <w:pStyle w:val="Akapitzlist"/>
        <w:numPr>
          <w:ilvl w:val="3"/>
          <w:numId w:val="10"/>
        </w:numPr>
        <w:tabs>
          <w:tab w:val="left" w:pos="476"/>
        </w:tabs>
        <w:ind w:left="426" w:right="351"/>
        <w:rPr>
          <w:lang w:val="pl-PL"/>
        </w:rPr>
      </w:pPr>
      <w:r>
        <w:rPr>
          <w:lang w:val="pl-PL"/>
        </w:rPr>
        <w:t xml:space="preserve">Zamawiający </w:t>
      </w:r>
      <w:r>
        <w:rPr>
          <w:spacing w:val="-3"/>
          <w:lang w:val="pl-PL"/>
        </w:rPr>
        <w:t xml:space="preserve">zastrzega prawo </w:t>
      </w:r>
      <w:r>
        <w:rPr>
          <w:lang w:val="pl-PL"/>
        </w:rPr>
        <w:t xml:space="preserve">do zmiany lub odwołania </w:t>
      </w:r>
      <w:r>
        <w:rPr>
          <w:spacing w:val="-3"/>
          <w:lang w:val="pl-PL"/>
        </w:rPr>
        <w:t xml:space="preserve">warunków </w:t>
      </w:r>
      <w:r>
        <w:rPr>
          <w:lang w:val="pl-PL"/>
        </w:rPr>
        <w:t>niniejszego postępowania,</w:t>
      </w:r>
      <w:r>
        <w:rPr>
          <w:spacing w:val="-4"/>
          <w:lang w:val="pl-PL"/>
        </w:rPr>
        <w:t xml:space="preserve"> </w:t>
      </w:r>
      <w:r>
        <w:rPr>
          <w:lang w:val="pl-PL"/>
        </w:rPr>
        <w:t>a</w:t>
      </w:r>
      <w:r>
        <w:rPr>
          <w:spacing w:val="-6"/>
          <w:lang w:val="pl-PL"/>
        </w:rPr>
        <w:t xml:space="preserve"> </w:t>
      </w:r>
      <w:r>
        <w:rPr>
          <w:spacing w:val="-3"/>
          <w:lang w:val="pl-PL"/>
        </w:rPr>
        <w:t>także</w:t>
      </w:r>
      <w:r>
        <w:rPr>
          <w:spacing w:val="-4"/>
          <w:lang w:val="pl-PL"/>
        </w:rPr>
        <w:t xml:space="preserve"> </w:t>
      </w:r>
      <w:r>
        <w:rPr>
          <w:lang w:val="pl-PL"/>
        </w:rPr>
        <w:t>odwołania</w:t>
      </w:r>
      <w:r>
        <w:rPr>
          <w:spacing w:val="-4"/>
          <w:lang w:val="pl-PL"/>
        </w:rPr>
        <w:t xml:space="preserve"> </w:t>
      </w:r>
      <w:r>
        <w:rPr>
          <w:lang w:val="pl-PL"/>
        </w:rPr>
        <w:t>postępowania</w:t>
      </w:r>
      <w:r>
        <w:rPr>
          <w:spacing w:val="-4"/>
          <w:lang w:val="pl-PL"/>
        </w:rPr>
        <w:t xml:space="preserve"> </w:t>
      </w:r>
      <w:r>
        <w:rPr>
          <w:lang w:val="pl-PL"/>
        </w:rPr>
        <w:t>bez</w:t>
      </w:r>
      <w:r>
        <w:rPr>
          <w:spacing w:val="-7"/>
          <w:lang w:val="pl-PL"/>
        </w:rPr>
        <w:t xml:space="preserve"> </w:t>
      </w:r>
      <w:r>
        <w:rPr>
          <w:lang w:val="pl-PL"/>
        </w:rPr>
        <w:t>konieczności</w:t>
      </w:r>
      <w:r>
        <w:rPr>
          <w:spacing w:val="-4"/>
          <w:lang w:val="pl-PL"/>
        </w:rPr>
        <w:t xml:space="preserve"> </w:t>
      </w:r>
      <w:r>
        <w:rPr>
          <w:lang w:val="pl-PL"/>
        </w:rPr>
        <w:t>podania</w:t>
      </w:r>
      <w:r>
        <w:rPr>
          <w:spacing w:val="-6"/>
          <w:lang w:val="pl-PL"/>
        </w:rPr>
        <w:t xml:space="preserve"> </w:t>
      </w:r>
      <w:r>
        <w:rPr>
          <w:lang w:val="pl-PL"/>
        </w:rPr>
        <w:t>przyczyn.</w:t>
      </w:r>
      <w:r>
        <w:rPr>
          <w:spacing w:val="-4"/>
          <w:lang w:val="pl-PL"/>
        </w:rPr>
        <w:t xml:space="preserve"> </w:t>
      </w:r>
      <w:r>
        <w:rPr>
          <w:lang w:val="pl-PL"/>
        </w:rPr>
        <w:t>Zamawiający</w:t>
      </w:r>
      <w:r>
        <w:rPr>
          <w:spacing w:val="-5"/>
          <w:lang w:val="pl-PL"/>
        </w:rPr>
        <w:t xml:space="preserve"> </w:t>
      </w:r>
      <w:r>
        <w:rPr>
          <w:lang w:val="pl-PL"/>
        </w:rPr>
        <w:t xml:space="preserve">unieważni postępowanie w przypadku </w:t>
      </w:r>
      <w:r>
        <w:rPr>
          <w:spacing w:val="-3"/>
          <w:lang w:val="pl-PL"/>
        </w:rPr>
        <w:t xml:space="preserve">braku </w:t>
      </w:r>
      <w:r>
        <w:rPr>
          <w:lang w:val="pl-PL"/>
        </w:rPr>
        <w:t xml:space="preserve">ważnych ofert, odrzucenia wszystkich ofert, gdy cena oferty najkorzystniejszej będzie </w:t>
      </w:r>
      <w:r>
        <w:rPr>
          <w:spacing w:val="-3"/>
          <w:lang w:val="pl-PL"/>
        </w:rPr>
        <w:t xml:space="preserve">wyższa </w:t>
      </w:r>
      <w:r>
        <w:rPr>
          <w:lang w:val="pl-PL"/>
        </w:rPr>
        <w:t xml:space="preserve">od </w:t>
      </w:r>
      <w:r>
        <w:rPr>
          <w:spacing w:val="-4"/>
          <w:lang w:val="pl-PL"/>
        </w:rPr>
        <w:t xml:space="preserve">kwoty, </w:t>
      </w:r>
      <w:r>
        <w:rPr>
          <w:lang w:val="pl-PL"/>
        </w:rPr>
        <w:t>którą Zamawiający przeznaczył na realizację zamówienia (chyba, że</w:t>
      </w:r>
      <w:r>
        <w:rPr>
          <w:spacing w:val="-4"/>
          <w:lang w:val="pl-PL"/>
        </w:rPr>
        <w:t xml:space="preserve"> </w:t>
      </w:r>
      <w:r>
        <w:rPr>
          <w:lang w:val="pl-PL"/>
        </w:rPr>
        <w:t xml:space="preserve">podejmie decyzje o </w:t>
      </w:r>
      <w:r>
        <w:rPr>
          <w:spacing w:val="-3"/>
          <w:lang w:val="pl-PL"/>
        </w:rPr>
        <w:t xml:space="preserve">zwiększeniu </w:t>
      </w:r>
      <w:r>
        <w:rPr>
          <w:lang w:val="pl-PL"/>
        </w:rPr>
        <w:t xml:space="preserve">tej kwoty), a </w:t>
      </w:r>
      <w:r>
        <w:rPr>
          <w:spacing w:val="-3"/>
          <w:lang w:val="pl-PL"/>
        </w:rPr>
        <w:t xml:space="preserve">także </w:t>
      </w:r>
      <w:r>
        <w:rPr>
          <w:lang w:val="pl-PL"/>
        </w:rPr>
        <w:t xml:space="preserve">w przypadku, gdy nie otrzyma dofinansowania </w:t>
      </w:r>
      <w:r>
        <w:rPr>
          <w:spacing w:val="-4"/>
          <w:lang w:val="pl-PL"/>
        </w:rPr>
        <w:t xml:space="preserve">ze </w:t>
      </w:r>
      <w:r>
        <w:rPr>
          <w:spacing w:val="-3"/>
          <w:lang w:val="pl-PL"/>
        </w:rPr>
        <w:t xml:space="preserve">środków </w:t>
      </w:r>
      <w:r>
        <w:rPr>
          <w:lang w:val="pl-PL"/>
        </w:rPr>
        <w:t xml:space="preserve">UE, gdy </w:t>
      </w:r>
      <w:r>
        <w:rPr>
          <w:spacing w:val="-3"/>
          <w:lang w:val="pl-PL"/>
        </w:rPr>
        <w:t xml:space="preserve">zostanie </w:t>
      </w:r>
      <w:r>
        <w:rPr>
          <w:lang w:val="pl-PL"/>
        </w:rPr>
        <w:t>ono odebrane lub w innych przypadkach bez ich</w:t>
      </w:r>
      <w:r>
        <w:rPr>
          <w:spacing w:val="-13"/>
          <w:lang w:val="pl-PL"/>
        </w:rPr>
        <w:t xml:space="preserve"> </w:t>
      </w:r>
      <w:r>
        <w:rPr>
          <w:lang w:val="pl-PL"/>
        </w:rPr>
        <w:t>podawania.</w:t>
      </w:r>
    </w:p>
    <w:p w:rsidR="0002222F" w:rsidRDefault="006670C7">
      <w:pPr>
        <w:pStyle w:val="Akapitzlist"/>
        <w:numPr>
          <w:ilvl w:val="3"/>
          <w:numId w:val="10"/>
        </w:numPr>
        <w:tabs>
          <w:tab w:val="left" w:pos="476"/>
        </w:tabs>
        <w:ind w:left="426" w:right="351"/>
        <w:rPr>
          <w:lang w:val="pl-PL"/>
        </w:rPr>
      </w:pPr>
      <w:r>
        <w:rPr>
          <w:lang w:val="pl-PL"/>
        </w:rPr>
        <w:t>Zamawiający</w:t>
      </w:r>
      <w:r>
        <w:rPr>
          <w:spacing w:val="-7"/>
          <w:lang w:val="pl-PL"/>
        </w:rPr>
        <w:t xml:space="preserve"> </w:t>
      </w:r>
      <w:r>
        <w:rPr>
          <w:lang w:val="pl-PL"/>
        </w:rPr>
        <w:t>nie</w:t>
      </w:r>
      <w:r>
        <w:rPr>
          <w:spacing w:val="-7"/>
          <w:lang w:val="pl-PL"/>
        </w:rPr>
        <w:t xml:space="preserve"> </w:t>
      </w:r>
      <w:r>
        <w:rPr>
          <w:lang w:val="pl-PL"/>
        </w:rPr>
        <w:t>przewiduje</w:t>
      </w:r>
      <w:r>
        <w:rPr>
          <w:spacing w:val="-7"/>
          <w:lang w:val="pl-PL"/>
        </w:rPr>
        <w:t xml:space="preserve"> </w:t>
      </w:r>
      <w:r>
        <w:rPr>
          <w:lang w:val="pl-PL"/>
        </w:rPr>
        <w:t>zwołania</w:t>
      </w:r>
      <w:r>
        <w:rPr>
          <w:spacing w:val="-8"/>
          <w:lang w:val="pl-PL"/>
        </w:rPr>
        <w:t xml:space="preserve"> </w:t>
      </w:r>
      <w:r>
        <w:rPr>
          <w:lang w:val="pl-PL"/>
        </w:rPr>
        <w:t>zebrania</w:t>
      </w:r>
      <w:r>
        <w:rPr>
          <w:spacing w:val="-8"/>
          <w:lang w:val="pl-PL"/>
        </w:rPr>
        <w:t xml:space="preserve"> </w:t>
      </w:r>
      <w:r>
        <w:rPr>
          <w:lang w:val="pl-PL"/>
        </w:rPr>
        <w:t>informacyjnego</w:t>
      </w:r>
      <w:r>
        <w:rPr>
          <w:spacing w:val="-8"/>
          <w:lang w:val="pl-PL"/>
        </w:rPr>
        <w:t xml:space="preserve"> </w:t>
      </w:r>
      <w:r>
        <w:rPr>
          <w:lang w:val="pl-PL"/>
        </w:rPr>
        <w:t>dla</w:t>
      </w:r>
      <w:r>
        <w:rPr>
          <w:spacing w:val="-8"/>
          <w:lang w:val="pl-PL"/>
        </w:rPr>
        <w:t xml:space="preserve"> </w:t>
      </w:r>
      <w:r>
        <w:rPr>
          <w:spacing w:val="-4"/>
          <w:lang w:val="pl-PL"/>
        </w:rPr>
        <w:t>Wykonawców.</w:t>
      </w:r>
    </w:p>
    <w:p w:rsidR="0002222F" w:rsidRDefault="0002222F">
      <w:pPr>
        <w:jc w:val="both"/>
        <w:rPr>
          <w:lang w:val="pl-PL"/>
        </w:rPr>
      </w:pPr>
    </w:p>
    <w:p w:rsidR="0002222F" w:rsidRDefault="0002222F">
      <w:pPr>
        <w:rPr>
          <w:lang w:val="pl-PL"/>
        </w:rPr>
      </w:pPr>
    </w:p>
    <w:p w:rsidR="0002222F" w:rsidRDefault="0002222F">
      <w:pPr>
        <w:rPr>
          <w:lang w:val="pl-PL"/>
        </w:rPr>
      </w:pPr>
    </w:p>
    <w:p w:rsidR="0002222F" w:rsidRDefault="006670C7">
      <w:pPr>
        <w:rPr>
          <w:lang w:val="pl-PL"/>
        </w:rPr>
      </w:pPr>
      <w:r>
        <w:rPr>
          <w:lang w:val="pl-PL"/>
        </w:rPr>
        <w:t>Załączniki:</w:t>
      </w:r>
    </w:p>
    <w:p w:rsidR="0002222F" w:rsidRDefault="00201741">
      <w:pPr>
        <w:pStyle w:val="Akapitzlist"/>
        <w:ind w:left="142" w:firstLine="0"/>
        <w:rPr>
          <w:lang w:val="pl-PL"/>
        </w:rPr>
      </w:pPr>
      <w:r>
        <w:rPr>
          <w:b/>
          <w:lang w:val="pl-PL"/>
        </w:rPr>
        <w:t xml:space="preserve"> 1</w:t>
      </w:r>
      <w:r w:rsidR="006670C7">
        <w:rPr>
          <w:b/>
          <w:lang w:val="pl-PL"/>
        </w:rPr>
        <w:t xml:space="preserve"> - </w:t>
      </w:r>
      <w:r w:rsidR="006670C7">
        <w:rPr>
          <w:lang w:val="pl-PL"/>
        </w:rPr>
        <w:t xml:space="preserve">Opis przedmiotu umowy; </w:t>
      </w:r>
    </w:p>
    <w:p w:rsidR="0002222F" w:rsidRDefault="006670C7">
      <w:pPr>
        <w:tabs>
          <w:tab w:val="left" w:pos="826"/>
        </w:tabs>
        <w:ind w:left="210" w:right="352"/>
        <w:rPr>
          <w:b/>
          <w:lang w:val="pl-PL"/>
        </w:rPr>
      </w:pPr>
      <w:r>
        <w:rPr>
          <w:b/>
          <w:lang w:val="pl-PL"/>
        </w:rPr>
        <w:t>2A</w:t>
      </w:r>
      <w:r>
        <w:rPr>
          <w:lang w:val="pl-PL"/>
        </w:rPr>
        <w:t xml:space="preserve"> - Oświadczenie o braku podstaw do wykluczenia; </w:t>
      </w:r>
    </w:p>
    <w:p w:rsidR="0002222F" w:rsidRDefault="006670C7">
      <w:pPr>
        <w:tabs>
          <w:tab w:val="left" w:pos="826"/>
        </w:tabs>
        <w:ind w:left="210" w:right="352"/>
        <w:rPr>
          <w:lang w:val="pl-PL"/>
        </w:rPr>
      </w:pPr>
      <w:r>
        <w:rPr>
          <w:b/>
          <w:lang w:val="pl-PL"/>
        </w:rPr>
        <w:t xml:space="preserve">2B - </w:t>
      </w:r>
      <w:r>
        <w:rPr>
          <w:lang w:val="pl-PL"/>
        </w:rPr>
        <w:t>Oświadczenie o spełnieniu warunków udziału w postępowaniu;</w:t>
      </w:r>
    </w:p>
    <w:p w:rsidR="0002222F" w:rsidRDefault="006670C7">
      <w:pPr>
        <w:tabs>
          <w:tab w:val="left" w:pos="826"/>
        </w:tabs>
        <w:ind w:left="210" w:right="352"/>
        <w:rPr>
          <w:lang w:val="pl-PL"/>
        </w:rPr>
      </w:pPr>
      <w:r>
        <w:rPr>
          <w:b/>
          <w:lang w:val="pl-PL"/>
        </w:rPr>
        <w:t>2C</w:t>
      </w:r>
      <w:r>
        <w:rPr>
          <w:lang w:val="pl-PL"/>
        </w:rPr>
        <w:t xml:space="preserve"> - Oświadczenie o braku zadłużenia względem ZUS i US;</w:t>
      </w:r>
    </w:p>
    <w:p w:rsidR="0002222F" w:rsidRDefault="006670C7">
      <w:pPr>
        <w:rPr>
          <w:lang w:val="pl-PL"/>
        </w:rPr>
      </w:pPr>
      <w:r>
        <w:rPr>
          <w:lang w:val="pl-PL"/>
        </w:rPr>
        <w:t xml:space="preserve">    </w:t>
      </w:r>
      <w:r>
        <w:rPr>
          <w:b/>
          <w:lang w:val="pl-PL"/>
        </w:rPr>
        <w:t>3</w:t>
      </w:r>
      <w:r>
        <w:rPr>
          <w:lang w:val="pl-PL"/>
        </w:rPr>
        <w:t xml:space="preserve"> – Formularz ofertowy;</w:t>
      </w:r>
    </w:p>
    <w:p w:rsidR="0002222F" w:rsidRDefault="006670C7">
      <w:pPr>
        <w:rPr>
          <w:lang w:val="pl-PL"/>
        </w:rPr>
      </w:pPr>
      <w:r>
        <w:rPr>
          <w:lang w:val="pl-PL"/>
        </w:rPr>
        <w:t xml:space="preserve">    </w:t>
      </w:r>
      <w:r>
        <w:rPr>
          <w:b/>
          <w:lang w:val="pl-PL"/>
        </w:rPr>
        <w:t>4</w:t>
      </w:r>
      <w:r>
        <w:rPr>
          <w:lang w:val="pl-PL"/>
        </w:rPr>
        <w:t xml:space="preserve"> – Wzór umowy.</w:t>
      </w:r>
    </w:p>
    <w:p w:rsidR="0002222F" w:rsidRDefault="0002222F">
      <w:pPr>
        <w:rPr>
          <w:lang w:val="pl-PL"/>
        </w:rPr>
      </w:pPr>
    </w:p>
    <w:p w:rsidR="0002222F" w:rsidRDefault="0002222F">
      <w:pPr>
        <w:rPr>
          <w:lang w:val="pl-PL"/>
        </w:rPr>
      </w:pPr>
    </w:p>
    <w:p w:rsidR="0002222F" w:rsidRDefault="0002222F"/>
    <w:p w:rsidR="0002222F" w:rsidRDefault="0002222F"/>
    <w:sectPr w:rsidR="0002222F" w:rsidSect="0002222F">
      <w:type w:val="continuous"/>
      <w:pgSz w:w="11906" w:h="16838"/>
      <w:pgMar w:top="1060" w:right="958" w:bottom="879" w:left="958" w:header="238" w:footer="692" w:gutter="0"/>
      <w:cols w:space="708"/>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2F" w:rsidRDefault="0002222F" w:rsidP="0002222F">
      <w:r>
        <w:separator/>
      </w:r>
    </w:p>
  </w:endnote>
  <w:endnote w:type="continuationSeparator" w:id="0">
    <w:p w:rsidR="0002222F" w:rsidRDefault="0002222F" w:rsidP="00022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976605"/>
      <w:docPartObj>
        <w:docPartGallery w:val="Page Numbers (Bottom of Page)"/>
        <w:docPartUnique/>
      </w:docPartObj>
    </w:sdtPr>
    <w:sdtContent>
      <w:p w:rsidR="0002222F" w:rsidRDefault="00F975FB">
        <w:pPr>
          <w:pStyle w:val="Stopka1"/>
          <w:jc w:val="center"/>
        </w:pPr>
        <w:r>
          <w:fldChar w:fldCharType="begin"/>
        </w:r>
        <w:r w:rsidR="006670C7">
          <w:instrText>PAGE</w:instrText>
        </w:r>
        <w:r>
          <w:fldChar w:fldCharType="separate"/>
        </w:r>
        <w:r w:rsidR="00470DE9">
          <w:rPr>
            <w:noProof/>
          </w:rPr>
          <w:t>9</w:t>
        </w:r>
        <w:r>
          <w:fldChar w:fldCharType="end"/>
        </w:r>
      </w:p>
    </w:sdtContent>
  </w:sdt>
  <w:p w:rsidR="0002222F" w:rsidRDefault="0002222F">
    <w:pPr>
      <w:pStyle w:val="Tekstpodstawowy"/>
      <w:spacing w:line="2"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2F" w:rsidRDefault="0002222F" w:rsidP="0002222F">
      <w:r>
        <w:separator/>
      </w:r>
    </w:p>
  </w:footnote>
  <w:footnote w:type="continuationSeparator" w:id="0">
    <w:p w:rsidR="0002222F" w:rsidRDefault="0002222F" w:rsidP="00022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10" w:rsidRDefault="00AC1110" w:rsidP="00AC1110">
    <w:pPr>
      <w:pStyle w:val="Nagwek"/>
      <w:jc w:val="center"/>
    </w:pPr>
    <w:r>
      <w:rPr>
        <w:noProof/>
        <w:lang w:val="pl-PL" w:eastAsia="pl-PL"/>
      </w:rPr>
      <w:drawing>
        <wp:inline distT="0" distB="0" distL="0" distR="6350">
          <wp:extent cx="1080135" cy="572135"/>
          <wp:effectExtent l="0" t="0" r="0" b="0"/>
          <wp:docPr id="2" name="Obraz 8" descr="Znak Funduszy Europejskich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Znak Funduszy Europejskich POIR"/>
                  <pic:cNvPicPr>
                    <a:picLocks noChangeAspect="1" noChangeArrowheads="1"/>
                  </pic:cNvPicPr>
                </pic:nvPicPr>
                <pic:blipFill>
                  <a:blip r:embed="rId1"/>
                  <a:srcRect l="-207" r="-207"/>
                  <a:stretch>
                    <a:fillRect/>
                  </a:stretch>
                </pic:blipFill>
                <pic:spPr bwMode="auto">
                  <a:xfrm>
                    <a:off x="0" y="0"/>
                    <a:ext cx="1080135" cy="572135"/>
                  </a:xfrm>
                  <a:prstGeom prst="rect">
                    <a:avLst/>
                  </a:prstGeom>
                </pic:spPr>
              </pic:pic>
            </a:graphicData>
          </a:graphic>
        </wp:inline>
      </w:drawing>
    </w:r>
    <w:r>
      <w:t xml:space="preserve">   </w:t>
    </w:r>
    <w:r>
      <w:rPr>
        <w:noProof/>
        <w:lang w:val="pl-PL" w:eastAsia="pl-PL"/>
      </w:rPr>
      <w:drawing>
        <wp:inline distT="0" distB="8255" distL="0" distR="0">
          <wp:extent cx="1581150" cy="525780"/>
          <wp:effectExtent l="0" t="0" r="0" b="0"/>
          <wp:docPr id="3" name="Obraz 9"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descr="Flaga RP"/>
                  <pic:cNvPicPr>
                    <a:picLocks noChangeAspect="1" noChangeArrowheads="1"/>
                  </pic:cNvPicPr>
                </pic:nvPicPr>
                <pic:blipFill>
                  <a:blip r:embed="rId2"/>
                  <a:stretch>
                    <a:fillRect/>
                  </a:stretch>
                </pic:blipFill>
                <pic:spPr bwMode="auto">
                  <a:xfrm>
                    <a:off x="0" y="0"/>
                    <a:ext cx="1581150" cy="525780"/>
                  </a:xfrm>
                  <a:prstGeom prst="rect">
                    <a:avLst/>
                  </a:prstGeom>
                </pic:spPr>
              </pic:pic>
            </a:graphicData>
          </a:graphic>
        </wp:inline>
      </w:drawing>
    </w:r>
    <w:r>
      <w:t xml:space="preserve">   </w:t>
    </w:r>
    <w:r>
      <w:rPr>
        <w:noProof/>
        <w:lang w:val="pl-PL" w:eastAsia="pl-PL"/>
      </w:rPr>
      <w:drawing>
        <wp:inline distT="0" distB="0" distL="0" distR="0">
          <wp:extent cx="952500" cy="460375"/>
          <wp:effectExtent l="0" t="0" r="0" b="0"/>
          <wp:docPr id="4" name="Obraz 2" descr="https://www.ewaluacja.gov.pl/media/35963/PARP-logo-zmniejs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https://www.ewaluacja.gov.pl/media/35963/PARP-logo-zmniejszone.jpg"/>
                  <pic:cNvPicPr>
                    <a:picLocks noChangeAspect="1" noChangeArrowheads="1"/>
                  </pic:cNvPicPr>
                </pic:nvPicPr>
                <pic:blipFill>
                  <a:blip r:embed="rId3"/>
                  <a:stretch>
                    <a:fillRect/>
                  </a:stretch>
                </pic:blipFill>
                <pic:spPr bwMode="auto">
                  <a:xfrm>
                    <a:off x="0" y="0"/>
                    <a:ext cx="952500" cy="460375"/>
                  </a:xfrm>
                  <a:prstGeom prst="rect">
                    <a:avLst/>
                  </a:prstGeom>
                </pic:spPr>
              </pic:pic>
            </a:graphicData>
          </a:graphic>
        </wp:inline>
      </w:drawing>
    </w:r>
    <w:r>
      <w:t xml:space="preserve">   </w:t>
    </w:r>
    <w:r>
      <w:rPr>
        <w:noProof/>
        <w:lang w:val="pl-PL" w:eastAsia="pl-PL"/>
      </w:rPr>
      <w:drawing>
        <wp:inline distT="0" distB="0" distL="0" distR="0">
          <wp:extent cx="1581150" cy="516890"/>
          <wp:effectExtent l="0" t="0" r="0" b="0"/>
          <wp:docPr id="5" name="Obraz 20" descr="UE_EFR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0" descr="UE_EFRR_rgb"/>
                  <pic:cNvPicPr>
                    <a:picLocks noChangeAspect="1" noChangeArrowheads="1"/>
                  </pic:cNvPicPr>
                </pic:nvPicPr>
                <pic:blipFill>
                  <a:blip r:embed="rId4"/>
                  <a:stretch>
                    <a:fillRect/>
                  </a:stretch>
                </pic:blipFill>
                <pic:spPr bwMode="auto">
                  <a:xfrm>
                    <a:off x="0" y="0"/>
                    <a:ext cx="1581150" cy="516890"/>
                  </a:xfrm>
                  <a:prstGeom prst="rect">
                    <a:avLst/>
                  </a:prstGeom>
                </pic:spPr>
              </pic:pic>
            </a:graphicData>
          </a:graphic>
        </wp:inline>
      </w:drawing>
    </w:r>
  </w:p>
  <w:p w:rsidR="0002222F" w:rsidRDefault="0002222F">
    <w:pPr>
      <w:pStyle w:val="Tekstpodstawowy"/>
      <w:spacing w:line="2" w:lineRule="auto"/>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A25"/>
    <w:multiLevelType w:val="multilevel"/>
    <w:tmpl w:val="D68C57A6"/>
    <w:lvl w:ilvl="0">
      <w:start w:val="1"/>
      <w:numFmt w:val="decimal"/>
      <w:lvlText w:val="%1."/>
      <w:lvlJc w:val="left"/>
      <w:pPr>
        <w:ind w:left="475" w:hanging="358"/>
      </w:pPr>
      <w:rPr>
        <w:rFonts w:eastAsia="Calibri" w:cs="Calibri"/>
        <w:b/>
        <w:color w:val="00000A"/>
        <w:w w:val="100"/>
        <w:sz w:val="22"/>
        <w:szCs w:val="22"/>
      </w:rPr>
    </w:lvl>
    <w:lvl w:ilvl="1">
      <w:start w:val="1"/>
      <w:numFmt w:val="decimal"/>
      <w:lvlText w:val="%2)"/>
      <w:lvlJc w:val="left"/>
      <w:pPr>
        <w:ind w:left="830" w:hanging="356"/>
      </w:pPr>
      <w:rPr>
        <w:rFonts w:eastAsia="Calibri" w:cs="Calibri"/>
        <w:w w:val="100"/>
        <w:sz w:val="22"/>
        <w:szCs w:val="22"/>
      </w:rPr>
    </w:lvl>
    <w:lvl w:ilvl="2">
      <w:start w:val="1"/>
      <w:numFmt w:val="lowerLetter"/>
      <w:lvlText w:val="%3)"/>
      <w:lvlJc w:val="left"/>
      <w:pPr>
        <w:ind w:left="1195" w:hanging="358"/>
      </w:pPr>
      <w:rPr>
        <w:rFonts w:eastAsia="Calibri" w:cs="Calibri"/>
        <w:spacing w:val="-1"/>
        <w:w w:val="100"/>
        <w:sz w:val="22"/>
        <w:szCs w:val="22"/>
      </w:rPr>
    </w:lvl>
    <w:lvl w:ilvl="3">
      <w:start w:val="1"/>
      <w:numFmt w:val="bullet"/>
      <w:lvlText w:val="-"/>
      <w:lvlJc w:val="left"/>
      <w:pPr>
        <w:ind w:left="1555" w:hanging="358"/>
      </w:pPr>
      <w:rPr>
        <w:rFonts w:ascii="Century Gothic" w:hAnsi="Century Gothic" w:cs="Century Gothic" w:hint="default"/>
        <w:w w:val="99"/>
        <w:sz w:val="20"/>
        <w:szCs w:val="20"/>
      </w:rPr>
    </w:lvl>
    <w:lvl w:ilvl="4">
      <w:start w:val="1"/>
      <w:numFmt w:val="bullet"/>
      <w:lvlText w:val=""/>
      <w:lvlJc w:val="left"/>
      <w:pPr>
        <w:ind w:left="1560" w:hanging="358"/>
      </w:pPr>
      <w:rPr>
        <w:rFonts w:ascii="Symbol" w:hAnsi="Symbol" w:cs="Symbol" w:hint="default"/>
      </w:rPr>
    </w:lvl>
    <w:lvl w:ilvl="5">
      <w:start w:val="1"/>
      <w:numFmt w:val="bullet"/>
      <w:lvlText w:val=""/>
      <w:lvlJc w:val="left"/>
      <w:pPr>
        <w:ind w:left="2964" w:hanging="358"/>
      </w:pPr>
      <w:rPr>
        <w:rFonts w:ascii="Symbol" w:hAnsi="Symbol" w:cs="Symbol" w:hint="default"/>
      </w:rPr>
    </w:lvl>
    <w:lvl w:ilvl="6">
      <w:start w:val="1"/>
      <w:numFmt w:val="bullet"/>
      <w:lvlText w:val=""/>
      <w:lvlJc w:val="left"/>
      <w:pPr>
        <w:ind w:left="4368" w:hanging="358"/>
      </w:pPr>
      <w:rPr>
        <w:rFonts w:ascii="Symbol" w:hAnsi="Symbol" w:cs="Symbol" w:hint="default"/>
      </w:rPr>
    </w:lvl>
    <w:lvl w:ilvl="7">
      <w:start w:val="1"/>
      <w:numFmt w:val="bullet"/>
      <w:lvlText w:val=""/>
      <w:lvlJc w:val="left"/>
      <w:pPr>
        <w:ind w:left="5773" w:hanging="358"/>
      </w:pPr>
      <w:rPr>
        <w:rFonts w:ascii="Symbol" w:hAnsi="Symbol" w:cs="Symbol" w:hint="default"/>
      </w:rPr>
    </w:lvl>
    <w:lvl w:ilvl="8">
      <w:start w:val="1"/>
      <w:numFmt w:val="bullet"/>
      <w:lvlText w:val=""/>
      <w:lvlJc w:val="left"/>
      <w:pPr>
        <w:ind w:left="7177" w:hanging="358"/>
      </w:pPr>
      <w:rPr>
        <w:rFonts w:ascii="Symbol" w:hAnsi="Symbol" w:cs="Symbol" w:hint="default"/>
      </w:rPr>
    </w:lvl>
  </w:abstractNum>
  <w:abstractNum w:abstractNumId="1">
    <w:nsid w:val="038B0F33"/>
    <w:multiLevelType w:val="multilevel"/>
    <w:tmpl w:val="AE603950"/>
    <w:lvl w:ilvl="0">
      <w:start w:val="1"/>
      <w:numFmt w:val="decimal"/>
      <w:lvlText w:val="%1."/>
      <w:lvlJc w:val="left"/>
      <w:pPr>
        <w:ind w:left="475" w:hanging="358"/>
      </w:pPr>
      <w:rPr>
        <w:rFonts w:eastAsia="Calibri" w:cs="Calibri"/>
        <w:b/>
        <w:w w:val="100"/>
        <w:sz w:val="22"/>
        <w:szCs w:val="22"/>
      </w:rPr>
    </w:lvl>
    <w:lvl w:ilvl="1">
      <w:start w:val="1"/>
      <w:numFmt w:val="decimal"/>
      <w:lvlText w:val="%2)"/>
      <w:lvlJc w:val="left"/>
      <w:pPr>
        <w:ind w:left="837" w:hanging="363"/>
      </w:pPr>
      <w:rPr>
        <w:rFonts w:eastAsia="Calibri" w:cs="Calibri"/>
        <w:spacing w:val="-1"/>
        <w:w w:val="99"/>
        <w:sz w:val="22"/>
        <w:szCs w:val="22"/>
      </w:rPr>
    </w:lvl>
    <w:lvl w:ilvl="2">
      <w:start w:val="1"/>
      <w:numFmt w:val="bullet"/>
      <w:lvlText w:val=""/>
      <w:lvlJc w:val="left"/>
      <w:pPr>
        <w:ind w:left="1856" w:hanging="363"/>
      </w:pPr>
      <w:rPr>
        <w:rFonts w:ascii="Symbol" w:hAnsi="Symbol" w:cs="Symbol" w:hint="default"/>
      </w:rPr>
    </w:lvl>
    <w:lvl w:ilvl="3">
      <w:start w:val="1"/>
      <w:numFmt w:val="bullet"/>
      <w:lvlText w:val=""/>
      <w:lvlJc w:val="left"/>
      <w:pPr>
        <w:ind w:left="2872" w:hanging="363"/>
      </w:pPr>
      <w:rPr>
        <w:rFonts w:ascii="Symbol" w:hAnsi="Symbol" w:cs="Symbol" w:hint="default"/>
      </w:rPr>
    </w:lvl>
    <w:lvl w:ilvl="4">
      <w:start w:val="1"/>
      <w:numFmt w:val="bullet"/>
      <w:lvlText w:val=""/>
      <w:lvlJc w:val="left"/>
      <w:pPr>
        <w:ind w:left="3888" w:hanging="363"/>
      </w:pPr>
      <w:rPr>
        <w:rFonts w:ascii="Symbol" w:hAnsi="Symbol" w:cs="Symbol" w:hint="default"/>
      </w:rPr>
    </w:lvl>
    <w:lvl w:ilvl="5">
      <w:start w:val="1"/>
      <w:numFmt w:val="bullet"/>
      <w:lvlText w:val=""/>
      <w:lvlJc w:val="left"/>
      <w:pPr>
        <w:ind w:left="4905" w:hanging="363"/>
      </w:pPr>
      <w:rPr>
        <w:rFonts w:ascii="Symbol" w:hAnsi="Symbol" w:cs="Symbol" w:hint="default"/>
      </w:rPr>
    </w:lvl>
    <w:lvl w:ilvl="6">
      <w:start w:val="1"/>
      <w:numFmt w:val="bullet"/>
      <w:lvlText w:val=""/>
      <w:lvlJc w:val="left"/>
      <w:pPr>
        <w:ind w:left="5921" w:hanging="363"/>
      </w:pPr>
      <w:rPr>
        <w:rFonts w:ascii="Symbol" w:hAnsi="Symbol" w:cs="Symbol" w:hint="default"/>
      </w:rPr>
    </w:lvl>
    <w:lvl w:ilvl="7">
      <w:start w:val="1"/>
      <w:numFmt w:val="bullet"/>
      <w:lvlText w:val=""/>
      <w:lvlJc w:val="left"/>
      <w:pPr>
        <w:ind w:left="6937" w:hanging="363"/>
      </w:pPr>
      <w:rPr>
        <w:rFonts w:ascii="Symbol" w:hAnsi="Symbol" w:cs="Symbol" w:hint="default"/>
      </w:rPr>
    </w:lvl>
    <w:lvl w:ilvl="8">
      <w:start w:val="1"/>
      <w:numFmt w:val="bullet"/>
      <w:lvlText w:val=""/>
      <w:lvlJc w:val="left"/>
      <w:pPr>
        <w:ind w:left="7953" w:hanging="363"/>
      </w:pPr>
      <w:rPr>
        <w:rFonts w:ascii="Symbol" w:hAnsi="Symbol" w:cs="Symbol" w:hint="default"/>
      </w:rPr>
    </w:lvl>
  </w:abstractNum>
  <w:abstractNum w:abstractNumId="2">
    <w:nsid w:val="0B7418AD"/>
    <w:multiLevelType w:val="multilevel"/>
    <w:tmpl w:val="A254E064"/>
    <w:lvl w:ilvl="0">
      <w:start w:val="1"/>
      <w:numFmt w:val="decimal"/>
      <w:lvlText w:val="%1."/>
      <w:lvlJc w:val="left"/>
      <w:pPr>
        <w:ind w:left="475" w:hanging="358"/>
      </w:pPr>
      <w:rPr>
        <w:rFonts w:eastAsia="Calibri" w:cs="Calibri"/>
        <w:b/>
        <w:color w:val="00000A"/>
        <w:w w:val="100"/>
        <w:sz w:val="22"/>
        <w:szCs w:val="22"/>
      </w:rPr>
    </w:lvl>
    <w:lvl w:ilvl="1">
      <w:start w:val="1"/>
      <w:numFmt w:val="decimal"/>
      <w:lvlText w:val="%2)"/>
      <w:lvlJc w:val="left"/>
      <w:pPr>
        <w:ind w:left="835" w:hanging="360"/>
      </w:pPr>
      <w:rPr>
        <w:rFonts w:eastAsia="Calibri" w:cs="Calibri"/>
        <w:w w:val="100"/>
        <w:sz w:val="22"/>
        <w:szCs w:val="22"/>
      </w:rPr>
    </w:lvl>
    <w:lvl w:ilvl="2">
      <w:start w:val="1"/>
      <w:numFmt w:val="bullet"/>
      <w:lvlText w:val=""/>
      <w:lvlJc w:val="left"/>
      <w:pPr>
        <w:ind w:left="1856" w:hanging="360"/>
      </w:pPr>
      <w:rPr>
        <w:rFonts w:ascii="Symbol" w:hAnsi="Symbol" w:cs="Symbol" w:hint="default"/>
      </w:rPr>
    </w:lvl>
    <w:lvl w:ilvl="3">
      <w:start w:val="1"/>
      <w:numFmt w:val="bullet"/>
      <w:lvlText w:val=""/>
      <w:lvlJc w:val="left"/>
      <w:pPr>
        <w:ind w:left="2872" w:hanging="360"/>
      </w:pPr>
      <w:rPr>
        <w:rFonts w:ascii="Symbol" w:hAnsi="Symbol" w:cs="Symbol" w:hint="default"/>
      </w:rPr>
    </w:lvl>
    <w:lvl w:ilvl="4">
      <w:start w:val="1"/>
      <w:numFmt w:val="bullet"/>
      <w:lvlText w:val=""/>
      <w:lvlJc w:val="left"/>
      <w:pPr>
        <w:ind w:left="3888" w:hanging="360"/>
      </w:pPr>
      <w:rPr>
        <w:rFonts w:ascii="Symbol" w:hAnsi="Symbol" w:cs="Symbol" w:hint="default"/>
      </w:rPr>
    </w:lvl>
    <w:lvl w:ilvl="5">
      <w:start w:val="1"/>
      <w:numFmt w:val="bullet"/>
      <w:lvlText w:val=""/>
      <w:lvlJc w:val="left"/>
      <w:pPr>
        <w:ind w:left="4905" w:hanging="360"/>
      </w:pPr>
      <w:rPr>
        <w:rFonts w:ascii="Symbol" w:hAnsi="Symbol" w:cs="Symbol" w:hint="default"/>
      </w:rPr>
    </w:lvl>
    <w:lvl w:ilvl="6">
      <w:start w:val="1"/>
      <w:numFmt w:val="bullet"/>
      <w:lvlText w:val=""/>
      <w:lvlJc w:val="left"/>
      <w:pPr>
        <w:ind w:left="5921" w:hanging="360"/>
      </w:pPr>
      <w:rPr>
        <w:rFonts w:ascii="Symbol" w:hAnsi="Symbol" w:cs="Symbol" w:hint="default"/>
      </w:rPr>
    </w:lvl>
    <w:lvl w:ilvl="7">
      <w:start w:val="1"/>
      <w:numFmt w:val="bullet"/>
      <w:lvlText w:val=""/>
      <w:lvlJc w:val="left"/>
      <w:pPr>
        <w:ind w:left="6937" w:hanging="360"/>
      </w:pPr>
      <w:rPr>
        <w:rFonts w:ascii="Symbol" w:hAnsi="Symbol" w:cs="Symbol" w:hint="default"/>
      </w:rPr>
    </w:lvl>
    <w:lvl w:ilvl="8">
      <w:start w:val="1"/>
      <w:numFmt w:val="bullet"/>
      <w:lvlText w:val=""/>
      <w:lvlJc w:val="left"/>
      <w:pPr>
        <w:ind w:left="7953" w:hanging="360"/>
      </w:pPr>
      <w:rPr>
        <w:rFonts w:ascii="Symbol" w:hAnsi="Symbol" w:cs="Symbol" w:hint="default"/>
      </w:rPr>
    </w:lvl>
  </w:abstractNum>
  <w:abstractNum w:abstractNumId="3">
    <w:nsid w:val="0C891F4F"/>
    <w:multiLevelType w:val="multilevel"/>
    <w:tmpl w:val="8474DB22"/>
    <w:lvl w:ilvl="0">
      <w:start w:val="1"/>
      <w:numFmt w:val="decimal"/>
      <w:lvlText w:val="%1."/>
      <w:lvlJc w:val="left"/>
      <w:pPr>
        <w:ind w:left="475" w:hanging="358"/>
      </w:pPr>
      <w:rPr>
        <w:rFonts w:eastAsia="Calibri" w:cs="Calibri"/>
        <w:b/>
        <w:color w:val="00000A"/>
        <w:w w:val="100"/>
        <w:sz w:val="22"/>
        <w:szCs w:val="22"/>
      </w:rPr>
    </w:lvl>
    <w:lvl w:ilvl="1">
      <w:start w:val="1"/>
      <w:numFmt w:val="decimal"/>
      <w:lvlText w:val="%2)"/>
      <w:lvlJc w:val="left"/>
      <w:pPr>
        <w:ind w:left="830" w:hanging="356"/>
      </w:pPr>
      <w:rPr>
        <w:rFonts w:eastAsia="Calibri" w:cs="Calibri"/>
        <w:w w:val="100"/>
        <w:sz w:val="22"/>
        <w:szCs w:val="22"/>
      </w:rPr>
    </w:lvl>
    <w:lvl w:ilvl="2">
      <w:start w:val="1"/>
      <w:numFmt w:val="lowerLetter"/>
      <w:lvlText w:val="%3)"/>
      <w:lvlJc w:val="left"/>
      <w:pPr>
        <w:ind w:left="1195" w:hanging="358"/>
      </w:pPr>
      <w:rPr>
        <w:rFonts w:eastAsia="Calibri" w:cs="Calibri"/>
        <w:spacing w:val="-1"/>
        <w:w w:val="100"/>
        <w:sz w:val="22"/>
        <w:szCs w:val="22"/>
      </w:rPr>
    </w:lvl>
    <w:lvl w:ilvl="3">
      <w:start w:val="1"/>
      <w:numFmt w:val="bullet"/>
      <w:lvlText w:val="-"/>
      <w:lvlJc w:val="left"/>
      <w:pPr>
        <w:ind w:left="1555" w:hanging="358"/>
      </w:pPr>
      <w:rPr>
        <w:rFonts w:ascii="Century Gothic" w:hAnsi="Century Gothic" w:cs="Century Gothic" w:hint="default"/>
        <w:w w:val="99"/>
        <w:sz w:val="20"/>
        <w:szCs w:val="20"/>
      </w:rPr>
    </w:lvl>
    <w:lvl w:ilvl="4">
      <w:start w:val="1"/>
      <w:numFmt w:val="bullet"/>
      <w:lvlText w:val=""/>
      <w:lvlJc w:val="left"/>
      <w:pPr>
        <w:ind w:left="1560" w:hanging="358"/>
      </w:pPr>
      <w:rPr>
        <w:rFonts w:ascii="Symbol" w:hAnsi="Symbol" w:cs="Symbol" w:hint="default"/>
      </w:rPr>
    </w:lvl>
    <w:lvl w:ilvl="5">
      <w:start w:val="1"/>
      <w:numFmt w:val="bullet"/>
      <w:lvlText w:val=""/>
      <w:lvlJc w:val="left"/>
      <w:pPr>
        <w:ind w:left="2964" w:hanging="358"/>
      </w:pPr>
      <w:rPr>
        <w:rFonts w:ascii="Symbol" w:hAnsi="Symbol" w:cs="Symbol" w:hint="default"/>
      </w:rPr>
    </w:lvl>
    <w:lvl w:ilvl="6">
      <w:start w:val="1"/>
      <w:numFmt w:val="bullet"/>
      <w:lvlText w:val=""/>
      <w:lvlJc w:val="left"/>
      <w:pPr>
        <w:ind w:left="4368" w:hanging="358"/>
      </w:pPr>
      <w:rPr>
        <w:rFonts w:ascii="Symbol" w:hAnsi="Symbol" w:cs="Symbol" w:hint="default"/>
      </w:rPr>
    </w:lvl>
    <w:lvl w:ilvl="7">
      <w:start w:val="1"/>
      <w:numFmt w:val="bullet"/>
      <w:lvlText w:val=""/>
      <w:lvlJc w:val="left"/>
      <w:pPr>
        <w:ind w:left="5773" w:hanging="358"/>
      </w:pPr>
      <w:rPr>
        <w:rFonts w:ascii="Symbol" w:hAnsi="Symbol" w:cs="Symbol" w:hint="default"/>
      </w:rPr>
    </w:lvl>
    <w:lvl w:ilvl="8">
      <w:start w:val="1"/>
      <w:numFmt w:val="bullet"/>
      <w:lvlText w:val=""/>
      <w:lvlJc w:val="left"/>
      <w:pPr>
        <w:ind w:left="7177" w:hanging="358"/>
      </w:pPr>
      <w:rPr>
        <w:rFonts w:ascii="Symbol" w:hAnsi="Symbol" w:cs="Symbol" w:hint="default"/>
      </w:rPr>
    </w:lvl>
  </w:abstractNum>
  <w:abstractNum w:abstractNumId="4">
    <w:nsid w:val="249774DF"/>
    <w:multiLevelType w:val="multilevel"/>
    <w:tmpl w:val="B03A1F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73F5975"/>
    <w:multiLevelType w:val="multilevel"/>
    <w:tmpl w:val="4A041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7B4301"/>
    <w:multiLevelType w:val="multilevel"/>
    <w:tmpl w:val="70CCB8A8"/>
    <w:lvl w:ilvl="0">
      <w:start w:val="1"/>
      <w:numFmt w:val="decimal"/>
      <w:lvlText w:val="%1."/>
      <w:lvlJc w:val="left"/>
      <w:pPr>
        <w:ind w:left="474" w:hanging="358"/>
      </w:pPr>
      <w:rPr>
        <w:rFonts w:eastAsia="Calibri" w:cs="Calibri"/>
        <w:w w:val="100"/>
        <w:sz w:val="22"/>
        <w:szCs w:val="22"/>
      </w:rPr>
    </w:lvl>
    <w:lvl w:ilvl="1">
      <w:start w:val="1"/>
      <w:numFmt w:val="decimal"/>
      <w:lvlText w:val="%2)"/>
      <w:lvlJc w:val="left"/>
      <w:pPr>
        <w:ind w:left="830" w:hanging="356"/>
      </w:pPr>
      <w:rPr>
        <w:rFonts w:eastAsia="Calibri" w:cs="Calibri"/>
        <w:w w:val="100"/>
        <w:sz w:val="22"/>
        <w:szCs w:val="22"/>
      </w:rPr>
    </w:lvl>
    <w:lvl w:ilvl="2">
      <w:start w:val="1"/>
      <w:numFmt w:val="lowerLetter"/>
      <w:lvlText w:val="%3)"/>
      <w:lvlJc w:val="left"/>
      <w:pPr>
        <w:ind w:left="1194" w:hanging="358"/>
      </w:pPr>
      <w:rPr>
        <w:rFonts w:eastAsia="Calibri" w:cs="Calibri"/>
        <w:spacing w:val="-1"/>
        <w:w w:val="100"/>
        <w:sz w:val="22"/>
        <w:szCs w:val="22"/>
      </w:rPr>
    </w:lvl>
    <w:lvl w:ilvl="3">
      <w:start w:val="1"/>
      <w:numFmt w:val="bullet"/>
      <w:lvlText w:val=""/>
      <w:lvlJc w:val="left"/>
      <w:pPr>
        <w:ind w:left="2298" w:hanging="358"/>
      </w:pPr>
      <w:rPr>
        <w:rFonts w:ascii="Symbol" w:hAnsi="Symbol" w:cs="Symbol" w:hint="default"/>
      </w:rPr>
    </w:lvl>
    <w:lvl w:ilvl="4">
      <w:start w:val="1"/>
      <w:numFmt w:val="bullet"/>
      <w:lvlText w:val=""/>
      <w:lvlJc w:val="left"/>
      <w:pPr>
        <w:ind w:left="3396" w:hanging="358"/>
      </w:pPr>
      <w:rPr>
        <w:rFonts w:ascii="Symbol" w:hAnsi="Symbol" w:cs="Symbol" w:hint="default"/>
      </w:rPr>
    </w:lvl>
    <w:lvl w:ilvl="5">
      <w:start w:val="1"/>
      <w:numFmt w:val="bullet"/>
      <w:lvlText w:val=""/>
      <w:lvlJc w:val="left"/>
      <w:pPr>
        <w:ind w:left="4494" w:hanging="358"/>
      </w:pPr>
      <w:rPr>
        <w:rFonts w:ascii="Symbol" w:hAnsi="Symbol" w:cs="Symbol" w:hint="default"/>
      </w:rPr>
    </w:lvl>
    <w:lvl w:ilvl="6">
      <w:start w:val="1"/>
      <w:numFmt w:val="bullet"/>
      <w:lvlText w:val=""/>
      <w:lvlJc w:val="left"/>
      <w:pPr>
        <w:ind w:left="5593" w:hanging="358"/>
      </w:pPr>
      <w:rPr>
        <w:rFonts w:ascii="Symbol" w:hAnsi="Symbol" w:cs="Symbol" w:hint="default"/>
      </w:rPr>
    </w:lvl>
    <w:lvl w:ilvl="7">
      <w:start w:val="1"/>
      <w:numFmt w:val="bullet"/>
      <w:lvlText w:val=""/>
      <w:lvlJc w:val="left"/>
      <w:pPr>
        <w:ind w:left="6691" w:hanging="358"/>
      </w:pPr>
      <w:rPr>
        <w:rFonts w:ascii="Symbol" w:hAnsi="Symbol" w:cs="Symbol" w:hint="default"/>
      </w:rPr>
    </w:lvl>
    <w:lvl w:ilvl="8">
      <w:start w:val="1"/>
      <w:numFmt w:val="bullet"/>
      <w:lvlText w:val=""/>
      <w:lvlJc w:val="left"/>
      <w:pPr>
        <w:ind w:left="7789" w:hanging="358"/>
      </w:pPr>
      <w:rPr>
        <w:rFonts w:ascii="Symbol" w:hAnsi="Symbol" w:cs="Symbol" w:hint="default"/>
      </w:rPr>
    </w:lvl>
  </w:abstractNum>
  <w:abstractNum w:abstractNumId="7">
    <w:nsid w:val="3435256F"/>
    <w:multiLevelType w:val="multilevel"/>
    <w:tmpl w:val="79F88A60"/>
    <w:lvl w:ilvl="0">
      <w:start w:val="1"/>
      <w:numFmt w:val="decimal"/>
      <w:lvlText w:val="%1."/>
      <w:lvlJc w:val="left"/>
      <w:pPr>
        <w:ind w:left="477" w:hanging="360"/>
      </w:pPr>
    </w:lvl>
    <w:lvl w:ilvl="1">
      <w:start w:val="1"/>
      <w:numFmt w:val="lowerLetter"/>
      <w:lvlText w:val="%2."/>
      <w:lvlJc w:val="left"/>
      <w:pPr>
        <w:ind w:left="1197" w:hanging="360"/>
      </w:pPr>
    </w:lvl>
    <w:lvl w:ilvl="2">
      <w:start w:val="1"/>
      <w:numFmt w:val="lowerRoman"/>
      <w:lvlText w:val="%3."/>
      <w:lvlJc w:val="right"/>
      <w:pPr>
        <w:ind w:left="1917" w:hanging="180"/>
      </w:pPr>
    </w:lvl>
    <w:lvl w:ilvl="3">
      <w:start w:val="1"/>
      <w:numFmt w:val="decimal"/>
      <w:lvlText w:val="%4."/>
      <w:lvlJc w:val="left"/>
      <w:pPr>
        <w:ind w:left="2637" w:hanging="360"/>
      </w:pPr>
    </w:lvl>
    <w:lvl w:ilvl="4">
      <w:start w:val="1"/>
      <w:numFmt w:val="lowerLetter"/>
      <w:lvlText w:val="%5."/>
      <w:lvlJc w:val="left"/>
      <w:pPr>
        <w:ind w:left="3357" w:hanging="360"/>
      </w:pPr>
    </w:lvl>
    <w:lvl w:ilvl="5">
      <w:start w:val="1"/>
      <w:numFmt w:val="lowerRoman"/>
      <w:lvlText w:val="%6."/>
      <w:lvlJc w:val="right"/>
      <w:pPr>
        <w:ind w:left="4077" w:hanging="180"/>
      </w:pPr>
    </w:lvl>
    <w:lvl w:ilvl="6">
      <w:start w:val="1"/>
      <w:numFmt w:val="decimal"/>
      <w:lvlText w:val="%7."/>
      <w:lvlJc w:val="left"/>
      <w:pPr>
        <w:ind w:left="4797" w:hanging="360"/>
      </w:pPr>
    </w:lvl>
    <w:lvl w:ilvl="7">
      <w:start w:val="1"/>
      <w:numFmt w:val="lowerLetter"/>
      <w:lvlText w:val="%8."/>
      <w:lvlJc w:val="left"/>
      <w:pPr>
        <w:ind w:left="5517" w:hanging="360"/>
      </w:pPr>
    </w:lvl>
    <w:lvl w:ilvl="8">
      <w:start w:val="1"/>
      <w:numFmt w:val="lowerRoman"/>
      <w:lvlText w:val="%9."/>
      <w:lvlJc w:val="right"/>
      <w:pPr>
        <w:ind w:left="6237" w:hanging="180"/>
      </w:pPr>
    </w:lvl>
  </w:abstractNum>
  <w:abstractNum w:abstractNumId="8">
    <w:nsid w:val="371B4202"/>
    <w:multiLevelType w:val="multilevel"/>
    <w:tmpl w:val="1652BBFC"/>
    <w:lvl w:ilvl="0">
      <w:start w:val="1"/>
      <w:numFmt w:val="decimal"/>
      <w:lvlText w:val="%1."/>
      <w:lvlJc w:val="left"/>
      <w:pPr>
        <w:ind w:left="474" w:hanging="358"/>
      </w:pPr>
      <w:rPr>
        <w:rFonts w:eastAsia="Calibri" w:cs="Calibri"/>
        <w:w w:val="100"/>
        <w:sz w:val="22"/>
        <w:szCs w:val="22"/>
      </w:rPr>
    </w:lvl>
    <w:lvl w:ilvl="1">
      <w:start w:val="1"/>
      <w:numFmt w:val="decimal"/>
      <w:lvlText w:val="%2)"/>
      <w:lvlJc w:val="left"/>
      <w:pPr>
        <w:ind w:left="835" w:hanging="360"/>
      </w:pPr>
      <w:rPr>
        <w:rFonts w:eastAsia="Calibri" w:cs="Calibri"/>
        <w:b/>
        <w:w w:val="100"/>
        <w:sz w:val="22"/>
        <w:szCs w:val="22"/>
      </w:rPr>
    </w:lvl>
    <w:lvl w:ilvl="2">
      <w:start w:val="1"/>
      <w:numFmt w:val="lowerLetter"/>
      <w:lvlText w:val="%3)"/>
      <w:lvlJc w:val="left"/>
      <w:pPr>
        <w:ind w:left="1195" w:hanging="358"/>
      </w:pPr>
      <w:rPr>
        <w:spacing w:val="-1"/>
        <w:w w:val="100"/>
      </w:rPr>
    </w:lvl>
    <w:lvl w:ilvl="3">
      <w:start w:val="1"/>
      <w:numFmt w:val="bullet"/>
      <w:lvlText w:val="-"/>
      <w:lvlJc w:val="left"/>
      <w:pPr>
        <w:ind w:left="1687" w:hanging="358"/>
      </w:pPr>
      <w:rPr>
        <w:rFonts w:ascii="Arial" w:hAnsi="Arial" w:cs="Arial" w:hint="default"/>
        <w:w w:val="100"/>
        <w:sz w:val="22"/>
        <w:szCs w:val="22"/>
      </w:rPr>
    </w:lvl>
    <w:lvl w:ilvl="4">
      <w:start w:val="1"/>
      <w:numFmt w:val="bullet"/>
      <w:lvlText w:val=""/>
      <w:lvlJc w:val="left"/>
      <w:pPr>
        <w:ind w:left="2866" w:hanging="358"/>
      </w:pPr>
      <w:rPr>
        <w:rFonts w:ascii="Symbol" w:hAnsi="Symbol" w:cs="Symbol" w:hint="default"/>
      </w:rPr>
    </w:lvl>
    <w:lvl w:ilvl="5">
      <w:start w:val="1"/>
      <w:numFmt w:val="bullet"/>
      <w:lvlText w:val=""/>
      <w:lvlJc w:val="left"/>
      <w:pPr>
        <w:ind w:left="4053" w:hanging="358"/>
      </w:pPr>
      <w:rPr>
        <w:rFonts w:ascii="Symbol" w:hAnsi="Symbol" w:cs="Symbol" w:hint="default"/>
      </w:rPr>
    </w:lvl>
    <w:lvl w:ilvl="6">
      <w:start w:val="1"/>
      <w:numFmt w:val="bullet"/>
      <w:lvlText w:val=""/>
      <w:lvlJc w:val="left"/>
      <w:pPr>
        <w:ind w:left="5239" w:hanging="358"/>
      </w:pPr>
      <w:rPr>
        <w:rFonts w:ascii="Symbol" w:hAnsi="Symbol" w:cs="Symbol" w:hint="default"/>
      </w:rPr>
    </w:lvl>
    <w:lvl w:ilvl="7">
      <w:start w:val="1"/>
      <w:numFmt w:val="bullet"/>
      <w:lvlText w:val=""/>
      <w:lvlJc w:val="left"/>
      <w:pPr>
        <w:ind w:left="6426" w:hanging="358"/>
      </w:pPr>
      <w:rPr>
        <w:rFonts w:ascii="Symbol" w:hAnsi="Symbol" w:cs="Symbol" w:hint="default"/>
      </w:rPr>
    </w:lvl>
    <w:lvl w:ilvl="8">
      <w:start w:val="1"/>
      <w:numFmt w:val="bullet"/>
      <w:lvlText w:val=""/>
      <w:lvlJc w:val="left"/>
      <w:pPr>
        <w:ind w:left="7613" w:hanging="358"/>
      </w:pPr>
      <w:rPr>
        <w:rFonts w:ascii="Symbol" w:hAnsi="Symbol" w:cs="Symbol" w:hint="default"/>
      </w:rPr>
    </w:lvl>
  </w:abstractNum>
  <w:abstractNum w:abstractNumId="9">
    <w:nsid w:val="3B9C11C0"/>
    <w:multiLevelType w:val="multilevel"/>
    <w:tmpl w:val="690A23BC"/>
    <w:lvl w:ilvl="0">
      <w:start w:val="1"/>
      <w:numFmt w:val="decimal"/>
      <w:lvlText w:val="%1."/>
      <w:lvlJc w:val="left"/>
      <w:pPr>
        <w:ind w:left="444" w:hanging="360"/>
      </w:pPr>
    </w:lvl>
    <w:lvl w:ilvl="1">
      <w:start w:val="1"/>
      <w:numFmt w:val="lowerLetter"/>
      <w:lvlText w:val="%2."/>
      <w:lvlJc w:val="left"/>
      <w:pPr>
        <w:ind w:left="1164" w:hanging="360"/>
      </w:pPr>
    </w:lvl>
    <w:lvl w:ilvl="2">
      <w:start w:val="1"/>
      <w:numFmt w:val="lowerRoman"/>
      <w:lvlText w:val="%3."/>
      <w:lvlJc w:val="right"/>
      <w:pPr>
        <w:ind w:left="1884" w:hanging="180"/>
      </w:pPr>
    </w:lvl>
    <w:lvl w:ilvl="3">
      <w:start w:val="1"/>
      <w:numFmt w:val="decimal"/>
      <w:lvlText w:val="%4."/>
      <w:lvlJc w:val="left"/>
      <w:pPr>
        <w:ind w:left="2604" w:hanging="360"/>
      </w:pPr>
    </w:lvl>
    <w:lvl w:ilvl="4">
      <w:start w:val="1"/>
      <w:numFmt w:val="lowerLetter"/>
      <w:lvlText w:val="%5."/>
      <w:lvlJc w:val="left"/>
      <w:pPr>
        <w:ind w:left="3324" w:hanging="360"/>
      </w:pPr>
    </w:lvl>
    <w:lvl w:ilvl="5">
      <w:start w:val="1"/>
      <w:numFmt w:val="lowerRoman"/>
      <w:lvlText w:val="%6."/>
      <w:lvlJc w:val="right"/>
      <w:pPr>
        <w:ind w:left="4044" w:hanging="180"/>
      </w:pPr>
    </w:lvl>
    <w:lvl w:ilvl="6">
      <w:start w:val="1"/>
      <w:numFmt w:val="decimal"/>
      <w:lvlText w:val="%7."/>
      <w:lvlJc w:val="left"/>
      <w:pPr>
        <w:ind w:left="4764" w:hanging="360"/>
      </w:pPr>
    </w:lvl>
    <w:lvl w:ilvl="7">
      <w:start w:val="1"/>
      <w:numFmt w:val="lowerLetter"/>
      <w:lvlText w:val="%8."/>
      <w:lvlJc w:val="left"/>
      <w:pPr>
        <w:ind w:left="5484" w:hanging="360"/>
      </w:pPr>
    </w:lvl>
    <w:lvl w:ilvl="8">
      <w:start w:val="1"/>
      <w:numFmt w:val="lowerRoman"/>
      <w:lvlText w:val="%9."/>
      <w:lvlJc w:val="right"/>
      <w:pPr>
        <w:ind w:left="6204" w:hanging="180"/>
      </w:pPr>
    </w:lvl>
  </w:abstractNum>
  <w:abstractNum w:abstractNumId="10">
    <w:nsid w:val="3DBA3DB9"/>
    <w:multiLevelType w:val="multilevel"/>
    <w:tmpl w:val="561E15A4"/>
    <w:lvl w:ilvl="0">
      <w:start w:val="1"/>
      <w:numFmt w:val="decimal"/>
      <w:lvlText w:val="%1."/>
      <w:lvlJc w:val="left"/>
      <w:pPr>
        <w:ind w:left="475" w:hanging="358"/>
      </w:pPr>
      <w:rPr>
        <w:rFonts w:eastAsia="Calibri" w:cs="Calibri"/>
        <w:b/>
        <w:w w:val="100"/>
        <w:sz w:val="22"/>
        <w:szCs w:val="22"/>
      </w:rPr>
    </w:lvl>
    <w:lvl w:ilvl="1">
      <w:start w:val="1"/>
      <w:numFmt w:val="bullet"/>
      <w:lvlText w:val=""/>
      <w:lvlJc w:val="left"/>
      <w:pPr>
        <w:ind w:left="1430" w:hanging="358"/>
      </w:pPr>
      <w:rPr>
        <w:rFonts w:ascii="Symbol" w:hAnsi="Symbol" w:cs="Symbol" w:hint="default"/>
      </w:rPr>
    </w:lvl>
    <w:lvl w:ilvl="2">
      <w:start w:val="1"/>
      <w:numFmt w:val="bullet"/>
      <w:lvlText w:val=""/>
      <w:lvlJc w:val="left"/>
      <w:pPr>
        <w:ind w:left="2381" w:hanging="358"/>
      </w:pPr>
      <w:rPr>
        <w:rFonts w:ascii="Symbol" w:hAnsi="Symbol" w:cs="Symbol" w:hint="default"/>
      </w:rPr>
    </w:lvl>
    <w:lvl w:ilvl="3">
      <w:start w:val="1"/>
      <w:numFmt w:val="bullet"/>
      <w:lvlText w:val=""/>
      <w:lvlJc w:val="left"/>
      <w:pPr>
        <w:ind w:left="3331" w:hanging="358"/>
      </w:pPr>
      <w:rPr>
        <w:rFonts w:ascii="Symbol" w:hAnsi="Symbol" w:cs="Symbol" w:hint="default"/>
      </w:rPr>
    </w:lvl>
    <w:lvl w:ilvl="4">
      <w:start w:val="1"/>
      <w:numFmt w:val="bullet"/>
      <w:lvlText w:val=""/>
      <w:lvlJc w:val="left"/>
      <w:pPr>
        <w:ind w:left="4282" w:hanging="358"/>
      </w:pPr>
      <w:rPr>
        <w:rFonts w:ascii="Symbol" w:hAnsi="Symbol" w:cs="Symbol" w:hint="default"/>
      </w:rPr>
    </w:lvl>
    <w:lvl w:ilvl="5">
      <w:start w:val="1"/>
      <w:numFmt w:val="bullet"/>
      <w:lvlText w:val=""/>
      <w:lvlJc w:val="left"/>
      <w:pPr>
        <w:ind w:left="5233" w:hanging="358"/>
      </w:pPr>
      <w:rPr>
        <w:rFonts w:ascii="Symbol" w:hAnsi="Symbol" w:cs="Symbol" w:hint="default"/>
      </w:rPr>
    </w:lvl>
    <w:lvl w:ilvl="6">
      <w:start w:val="1"/>
      <w:numFmt w:val="bullet"/>
      <w:lvlText w:val=""/>
      <w:lvlJc w:val="left"/>
      <w:pPr>
        <w:ind w:left="6183" w:hanging="358"/>
      </w:pPr>
      <w:rPr>
        <w:rFonts w:ascii="Symbol" w:hAnsi="Symbol" w:cs="Symbol" w:hint="default"/>
      </w:rPr>
    </w:lvl>
    <w:lvl w:ilvl="7">
      <w:start w:val="1"/>
      <w:numFmt w:val="bullet"/>
      <w:lvlText w:val=""/>
      <w:lvlJc w:val="left"/>
      <w:pPr>
        <w:ind w:left="7134" w:hanging="358"/>
      </w:pPr>
      <w:rPr>
        <w:rFonts w:ascii="Symbol" w:hAnsi="Symbol" w:cs="Symbol" w:hint="default"/>
      </w:rPr>
    </w:lvl>
    <w:lvl w:ilvl="8">
      <w:start w:val="1"/>
      <w:numFmt w:val="bullet"/>
      <w:lvlText w:val=""/>
      <w:lvlJc w:val="left"/>
      <w:pPr>
        <w:ind w:left="8085" w:hanging="358"/>
      </w:pPr>
      <w:rPr>
        <w:rFonts w:ascii="Symbol" w:hAnsi="Symbol" w:cs="Symbol" w:hint="default"/>
      </w:rPr>
    </w:lvl>
  </w:abstractNum>
  <w:abstractNum w:abstractNumId="11">
    <w:nsid w:val="51B71122"/>
    <w:multiLevelType w:val="multilevel"/>
    <w:tmpl w:val="F0CEB1E4"/>
    <w:lvl w:ilvl="0">
      <w:start w:val="1"/>
      <w:numFmt w:val="decimal"/>
      <w:lvlText w:val="%1."/>
      <w:lvlJc w:val="left"/>
      <w:pPr>
        <w:ind w:left="475" w:hanging="358"/>
      </w:pPr>
      <w:rPr>
        <w:rFonts w:eastAsia="Calibri" w:cs="Calibri"/>
        <w:b/>
        <w:color w:val="00000A"/>
        <w:w w:val="100"/>
        <w:sz w:val="22"/>
        <w:szCs w:val="22"/>
      </w:rPr>
    </w:lvl>
    <w:lvl w:ilvl="1">
      <w:start w:val="1"/>
      <w:numFmt w:val="decimal"/>
      <w:lvlText w:val="%2)"/>
      <w:lvlJc w:val="left"/>
      <w:pPr>
        <w:ind w:left="830" w:hanging="356"/>
      </w:pPr>
      <w:rPr>
        <w:rFonts w:eastAsia="Calibri" w:cs="Calibri"/>
        <w:w w:val="100"/>
        <w:sz w:val="22"/>
        <w:szCs w:val="22"/>
      </w:rPr>
    </w:lvl>
    <w:lvl w:ilvl="2">
      <w:start w:val="1"/>
      <w:numFmt w:val="lowerLetter"/>
      <w:lvlText w:val="%3)"/>
      <w:lvlJc w:val="left"/>
      <w:pPr>
        <w:ind w:left="1195" w:hanging="358"/>
      </w:pPr>
      <w:rPr>
        <w:rFonts w:eastAsia="Calibri" w:cs="Calibri"/>
        <w:spacing w:val="-1"/>
        <w:w w:val="100"/>
        <w:sz w:val="22"/>
        <w:szCs w:val="22"/>
      </w:rPr>
    </w:lvl>
    <w:lvl w:ilvl="3">
      <w:start w:val="1"/>
      <w:numFmt w:val="bullet"/>
      <w:lvlText w:val="-"/>
      <w:lvlJc w:val="left"/>
      <w:pPr>
        <w:ind w:left="1555" w:hanging="358"/>
      </w:pPr>
      <w:rPr>
        <w:rFonts w:ascii="Century Gothic" w:hAnsi="Century Gothic" w:cs="Century Gothic" w:hint="default"/>
        <w:w w:val="99"/>
        <w:sz w:val="20"/>
        <w:szCs w:val="20"/>
      </w:rPr>
    </w:lvl>
    <w:lvl w:ilvl="4">
      <w:start w:val="1"/>
      <w:numFmt w:val="bullet"/>
      <w:lvlText w:val=""/>
      <w:lvlJc w:val="left"/>
      <w:pPr>
        <w:ind w:left="1560" w:hanging="358"/>
      </w:pPr>
      <w:rPr>
        <w:rFonts w:ascii="Symbol" w:hAnsi="Symbol" w:cs="Symbol" w:hint="default"/>
      </w:rPr>
    </w:lvl>
    <w:lvl w:ilvl="5">
      <w:start w:val="1"/>
      <w:numFmt w:val="bullet"/>
      <w:lvlText w:val=""/>
      <w:lvlJc w:val="left"/>
      <w:pPr>
        <w:ind w:left="2964" w:hanging="358"/>
      </w:pPr>
      <w:rPr>
        <w:rFonts w:ascii="Symbol" w:hAnsi="Symbol" w:cs="Symbol" w:hint="default"/>
      </w:rPr>
    </w:lvl>
    <w:lvl w:ilvl="6">
      <w:start w:val="1"/>
      <w:numFmt w:val="bullet"/>
      <w:lvlText w:val=""/>
      <w:lvlJc w:val="left"/>
      <w:pPr>
        <w:ind w:left="4368" w:hanging="358"/>
      </w:pPr>
      <w:rPr>
        <w:rFonts w:ascii="Symbol" w:hAnsi="Symbol" w:cs="Symbol" w:hint="default"/>
      </w:rPr>
    </w:lvl>
    <w:lvl w:ilvl="7">
      <w:start w:val="1"/>
      <w:numFmt w:val="bullet"/>
      <w:lvlText w:val=""/>
      <w:lvlJc w:val="left"/>
      <w:pPr>
        <w:ind w:left="5773" w:hanging="358"/>
      </w:pPr>
      <w:rPr>
        <w:rFonts w:ascii="Symbol" w:hAnsi="Symbol" w:cs="Symbol" w:hint="default"/>
      </w:rPr>
    </w:lvl>
    <w:lvl w:ilvl="8">
      <w:start w:val="1"/>
      <w:numFmt w:val="bullet"/>
      <w:lvlText w:val=""/>
      <w:lvlJc w:val="left"/>
      <w:pPr>
        <w:ind w:left="7177" w:hanging="358"/>
      </w:pPr>
      <w:rPr>
        <w:rFonts w:ascii="Symbol" w:hAnsi="Symbol" w:cs="Symbol" w:hint="default"/>
      </w:rPr>
    </w:lvl>
  </w:abstractNum>
  <w:abstractNum w:abstractNumId="12">
    <w:nsid w:val="5A1C3CAC"/>
    <w:multiLevelType w:val="multilevel"/>
    <w:tmpl w:val="C416F8B0"/>
    <w:lvl w:ilvl="0">
      <w:start w:val="1"/>
      <w:numFmt w:val="decimal"/>
      <w:lvlText w:val="%1."/>
      <w:lvlJc w:val="left"/>
      <w:pPr>
        <w:ind w:left="475" w:hanging="358"/>
      </w:pPr>
      <w:rPr>
        <w:w w:val="100"/>
      </w:rPr>
    </w:lvl>
    <w:lvl w:ilvl="1">
      <w:start w:val="1"/>
      <w:numFmt w:val="decimal"/>
      <w:lvlText w:val="%2)"/>
      <w:lvlJc w:val="left"/>
      <w:pPr>
        <w:ind w:left="837" w:hanging="363"/>
      </w:pPr>
      <w:rPr>
        <w:rFonts w:eastAsia="Calibri" w:cs="Calibri"/>
        <w:w w:val="100"/>
        <w:sz w:val="22"/>
        <w:szCs w:val="22"/>
      </w:rPr>
    </w:lvl>
    <w:lvl w:ilvl="2">
      <w:start w:val="1"/>
      <w:numFmt w:val="lowerLetter"/>
      <w:lvlText w:val="%3)"/>
      <w:lvlJc w:val="left"/>
      <w:pPr>
        <w:ind w:left="1194" w:hanging="358"/>
      </w:pPr>
      <w:rPr>
        <w:rFonts w:eastAsia="Calibri" w:cs="Calibri"/>
        <w:spacing w:val="-1"/>
        <w:w w:val="100"/>
        <w:sz w:val="22"/>
        <w:szCs w:val="22"/>
      </w:rPr>
    </w:lvl>
    <w:lvl w:ilvl="3">
      <w:start w:val="1"/>
      <w:numFmt w:val="bullet"/>
      <w:lvlText w:val=""/>
      <w:lvlJc w:val="left"/>
      <w:pPr>
        <w:ind w:left="2298" w:hanging="358"/>
      </w:pPr>
      <w:rPr>
        <w:rFonts w:ascii="Symbol" w:hAnsi="Symbol" w:cs="Symbol" w:hint="default"/>
      </w:rPr>
    </w:lvl>
    <w:lvl w:ilvl="4">
      <w:start w:val="1"/>
      <w:numFmt w:val="bullet"/>
      <w:lvlText w:val=""/>
      <w:lvlJc w:val="left"/>
      <w:pPr>
        <w:ind w:left="3396" w:hanging="358"/>
      </w:pPr>
      <w:rPr>
        <w:rFonts w:ascii="Symbol" w:hAnsi="Symbol" w:cs="Symbol" w:hint="default"/>
      </w:rPr>
    </w:lvl>
    <w:lvl w:ilvl="5">
      <w:start w:val="1"/>
      <w:numFmt w:val="bullet"/>
      <w:lvlText w:val=""/>
      <w:lvlJc w:val="left"/>
      <w:pPr>
        <w:ind w:left="4494" w:hanging="358"/>
      </w:pPr>
      <w:rPr>
        <w:rFonts w:ascii="Symbol" w:hAnsi="Symbol" w:cs="Symbol" w:hint="default"/>
      </w:rPr>
    </w:lvl>
    <w:lvl w:ilvl="6">
      <w:start w:val="1"/>
      <w:numFmt w:val="bullet"/>
      <w:lvlText w:val=""/>
      <w:lvlJc w:val="left"/>
      <w:pPr>
        <w:ind w:left="5593" w:hanging="358"/>
      </w:pPr>
      <w:rPr>
        <w:rFonts w:ascii="Symbol" w:hAnsi="Symbol" w:cs="Symbol" w:hint="default"/>
      </w:rPr>
    </w:lvl>
    <w:lvl w:ilvl="7">
      <w:start w:val="1"/>
      <w:numFmt w:val="bullet"/>
      <w:lvlText w:val=""/>
      <w:lvlJc w:val="left"/>
      <w:pPr>
        <w:ind w:left="6691" w:hanging="358"/>
      </w:pPr>
      <w:rPr>
        <w:rFonts w:ascii="Symbol" w:hAnsi="Symbol" w:cs="Symbol" w:hint="default"/>
      </w:rPr>
    </w:lvl>
    <w:lvl w:ilvl="8">
      <w:start w:val="1"/>
      <w:numFmt w:val="bullet"/>
      <w:lvlText w:val=""/>
      <w:lvlJc w:val="left"/>
      <w:pPr>
        <w:ind w:left="7789" w:hanging="358"/>
      </w:pPr>
      <w:rPr>
        <w:rFonts w:ascii="Symbol" w:hAnsi="Symbol" w:cs="Symbol" w:hint="default"/>
      </w:rPr>
    </w:lvl>
  </w:abstractNum>
  <w:abstractNum w:abstractNumId="13">
    <w:nsid w:val="6C7E604C"/>
    <w:multiLevelType w:val="multilevel"/>
    <w:tmpl w:val="29285386"/>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7CE76F22"/>
    <w:multiLevelType w:val="multilevel"/>
    <w:tmpl w:val="8A58CCC6"/>
    <w:lvl w:ilvl="0">
      <w:start w:val="1"/>
      <w:numFmt w:val="bullet"/>
      <w:lvlText w:val="-"/>
      <w:lvlJc w:val="left"/>
      <w:pPr>
        <w:ind w:left="475" w:hanging="358"/>
      </w:pPr>
      <w:rPr>
        <w:rFonts w:ascii="Century Gothic" w:hAnsi="Century Gothic" w:cs="Century Gothic" w:hint="default"/>
        <w:w w:val="99"/>
        <w:sz w:val="20"/>
        <w:szCs w:val="20"/>
      </w:rPr>
    </w:lvl>
    <w:lvl w:ilvl="1">
      <w:start w:val="1"/>
      <w:numFmt w:val="decimal"/>
      <w:lvlText w:val="%2)"/>
      <w:lvlJc w:val="left"/>
      <w:pPr>
        <w:ind w:left="830" w:hanging="351"/>
      </w:pPr>
      <w:rPr>
        <w:w w:val="100"/>
      </w:rPr>
    </w:lvl>
    <w:lvl w:ilvl="2">
      <w:start w:val="1"/>
      <w:numFmt w:val="bullet"/>
      <w:lvlText w:val=""/>
      <w:lvlJc w:val="left"/>
      <w:pPr>
        <w:ind w:left="840" w:hanging="351"/>
      </w:pPr>
      <w:rPr>
        <w:rFonts w:ascii="Symbol" w:hAnsi="Symbol" w:cs="Symbol" w:hint="default"/>
      </w:rPr>
    </w:lvl>
    <w:lvl w:ilvl="3">
      <w:start w:val="1"/>
      <w:numFmt w:val="bullet"/>
      <w:lvlText w:val=""/>
      <w:lvlJc w:val="left"/>
      <w:pPr>
        <w:ind w:left="1983" w:hanging="351"/>
      </w:pPr>
      <w:rPr>
        <w:rFonts w:ascii="Symbol" w:hAnsi="Symbol" w:cs="Symbol" w:hint="default"/>
      </w:rPr>
    </w:lvl>
    <w:lvl w:ilvl="4">
      <w:start w:val="1"/>
      <w:numFmt w:val="bullet"/>
      <w:lvlText w:val=""/>
      <w:lvlJc w:val="left"/>
      <w:pPr>
        <w:ind w:left="3126" w:hanging="351"/>
      </w:pPr>
      <w:rPr>
        <w:rFonts w:ascii="Symbol" w:hAnsi="Symbol" w:cs="Symbol" w:hint="default"/>
      </w:rPr>
    </w:lvl>
    <w:lvl w:ilvl="5">
      <w:start w:val="1"/>
      <w:numFmt w:val="bullet"/>
      <w:lvlText w:val=""/>
      <w:lvlJc w:val="left"/>
      <w:pPr>
        <w:ind w:left="4269" w:hanging="351"/>
      </w:pPr>
      <w:rPr>
        <w:rFonts w:ascii="Symbol" w:hAnsi="Symbol" w:cs="Symbol" w:hint="default"/>
      </w:rPr>
    </w:lvl>
    <w:lvl w:ilvl="6">
      <w:start w:val="1"/>
      <w:numFmt w:val="bullet"/>
      <w:lvlText w:val=""/>
      <w:lvlJc w:val="left"/>
      <w:pPr>
        <w:ind w:left="5413" w:hanging="351"/>
      </w:pPr>
      <w:rPr>
        <w:rFonts w:ascii="Symbol" w:hAnsi="Symbol" w:cs="Symbol" w:hint="default"/>
      </w:rPr>
    </w:lvl>
    <w:lvl w:ilvl="7">
      <w:start w:val="1"/>
      <w:numFmt w:val="bullet"/>
      <w:lvlText w:val=""/>
      <w:lvlJc w:val="left"/>
      <w:pPr>
        <w:ind w:left="6556" w:hanging="351"/>
      </w:pPr>
      <w:rPr>
        <w:rFonts w:ascii="Symbol" w:hAnsi="Symbol" w:cs="Symbol" w:hint="default"/>
      </w:rPr>
    </w:lvl>
    <w:lvl w:ilvl="8">
      <w:start w:val="1"/>
      <w:numFmt w:val="bullet"/>
      <w:lvlText w:val=""/>
      <w:lvlJc w:val="left"/>
      <w:pPr>
        <w:ind w:left="7699" w:hanging="351"/>
      </w:pPr>
      <w:rPr>
        <w:rFonts w:ascii="Symbol" w:hAnsi="Symbol" w:cs="Symbol" w:hint="default"/>
      </w:rPr>
    </w:lvl>
  </w:abstractNum>
  <w:abstractNum w:abstractNumId="15">
    <w:nsid w:val="7F727C38"/>
    <w:multiLevelType w:val="multilevel"/>
    <w:tmpl w:val="8CAAD114"/>
    <w:lvl w:ilvl="0">
      <w:start w:val="1"/>
      <w:numFmt w:val="decimal"/>
      <w:lvlText w:val="%1."/>
      <w:lvlJc w:val="left"/>
      <w:pPr>
        <w:ind w:left="475" w:hanging="358"/>
      </w:pPr>
      <w:rPr>
        <w:rFonts w:eastAsia="Calibri" w:cs="Calibri"/>
        <w:w w:val="100"/>
        <w:sz w:val="22"/>
        <w:szCs w:val="22"/>
      </w:rPr>
    </w:lvl>
    <w:lvl w:ilvl="1">
      <w:start w:val="1"/>
      <w:numFmt w:val="decimal"/>
      <w:lvlText w:val="%2)"/>
      <w:lvlJc w:val="left"/>
      <w:pPr>
        <w:ind w:left="830" w:hanging="351"/>
      </w:pPr>
      <w:rPr>
        <w:b/>
        <w:w w:val="100"/>
        <w:sz w:val="18"/>
      </w:rPr>
    </w:lvl>
    <w:lvl w:ilvl="2">
      <w:start w:val="1"/>
      <w:numFmt w:val="bullet"/>
      <w:lvlText w:val=""/>
      <w:lvlJc w:val="left"/>
      <w:pPr>
        <w:ind w:left="840" w:hanging="351"/>
      </w:pPr>
      <w:rPr>
        <w:rFonts w:ascii="Symbol" w:hAnsi="Symbol" w:cs="Symbol" w:hint="default"/>
      </w:rPr>
    </w:lvl>
    <w:lvl w:ilvl="3">
      <w:start w:val="1"/>
      <w:numFmt w:val="bullet"/>
      <w:lvlText w:val=""/>
      <w:lvlJc w:val="left"/>
      <w:pPr>
        <w:ind w:left="1983" w:hanging="351"/>
      </w:pPr>
      <w:rPr>
        <w:rFonts w:ascii="Symbol" w:hAnsi="Symbol" w:cs="Symbol" w:hint="default"/>
      </w:rPr>
    </w:lvl>
    <w:lvl w:ilvl="4">
      <w:start w:val="1"/>
      <w:numFmt w:val="bullet"/>
      <w:lvlText w:val=""/>
      <w:lvlJc w:val="left"/>
      <w:pPr>
        <w:ind w:left="3126" w:hanging="351"/>
      </w:pPr>
      <w:rPr>
        <w:rFonts w:ascii="Symbol" w:hAnsi="Symbol" w:cs="Symbol" w:hint="default"/>
      </w:rPr>
    </w:lvl>
    <w:lvl w:ilvl="5">
      <w:start w:val="1"/>
      <w:numFmt w:val="bullet"/>
      <w:lvlText w:val=""/>
      <w:lvlJc w:val="left"/>
      <w:pPr>
        <w:ind w:left="4269" w:hanging="351"/>
      </w:pPr>
      <w:rPr>
        <w:rFonts w:ascii="Symbol" w:hAnsi="Symbol" w:cs="Symbol" w:hint="default"/>
      </w:rPr>
    </w:lvl>
    <w:lvl w:ilvl="6">
      <w:start w:val="1"/>
      <w:numFmt w:val="bullet"/>
      <w:lvlText w:val=""/>
      <w:lvlJc w:val="left"/>
      <w:pPr>
        <w:ind w:left="5413" w:hanging="351"/>
      </w:pPr>
      <w:rPr>
        <w:rFonts w:ascii="Symbol" w:hAnsi="Symbol" w:cs="Symbol" w:hint="default"/>
      </w:rPr>
    </w:lvl>
    <w:lvl w:ilvl="7">
      <w:start w:val="1"/>
      <w:numFmt w:val="bullet"/>
      <w:lvlText w:val=""/>
      <w:lvlJc w:val="left"/>
      <w:pPr>
        <w:ind w:left="6556" w:hanging="351"/>
      </w:pPr>
      <w:rPr>
        <w:rFonts w:ascii="Symbol" w:hAnsi="Symbol" w:cs="Symbol" w:hint="default"/>
      </w:rPr>
    </w:lvl>
    <w:lvl w:ilvl="8">
      <w:start w:val="1"/>
      <w:numFmt w:val="bullet"/>
      <w:lvlText w:val=""/>
      <w:lvlJc w:val="left"/>
      <w:pPr>
        <w:ind w:left="7699" w:hanging="351"/>
      </w:pPr>
      <w:rPr>
        <w:rFonts w:ascii="Symbol" w:hAnsi="Symbol" w:cs="Symbol" w:hint="default"/>
      </w:rPr>
    </w:lvl>
  </w:abstractNum>
  <w:num w:numId="1">
    <w:abstractNumId w:val="12"/>
  </w:num>
  <w:num w:numId="2">
    <w:abstractNumId w:val="1"/>
  </w:num>
  <w:num w:numId="3">
    <w:abstractNumId w:val="0"/>
  </w:num>
  <w:num w:numId="4">
    <w:abstractNumId w:val="2"/>
  </w:num>
  <w:num w:numId="5">
    <w:abstractNumId w:val="15"/>
  </w:num>
  <w:num w:numId="6">
    <w:abstractNumId w:val="8"/>
  </w:num>
  <w:num w:numId="7">
    <w:abstractNumId w:val="6"/>
  </w:num>
  <w:num w:numId="8">
    <w:abstractNumId w:val="10"/>
  </w:num>
  <w:num w:numId="9">
    <w:abstractNumId w:val="9"/>
  </w:num>
  <w:num w:numId="10">
    <w:abstractNumId w:val="7"/>
  </w:num>
  <w:num w:numId="11">
    <w:abstractNumId w:val="14"/>
  </w:num>
  <w:num w:numId="12">
    <w:abstractNumId w:val="5"/>
  </w:num>
  <w:num w:numId="13">
    <w:abstractNumId w:val="13"/>
  </w:num>
  <w:num w:numId="14">
    <w:abstractNumId w:val="1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222F"/>
    <w:rsid w:val="0002222F"/>
    <w:rsid w:val="00085176"/>
    <w:rsid w:val="00103801"/>
    <w:rsid w:val="001B5E53"/>
    <w:rsid w:val="00201741"/>
    <w:rsid w:val="00397915"/>
    <w:rsid w:val="003D798A"/>
    <w:rsid w:val="00470DE9"/>
    <w:rsid w:val="00510DE8"/>
    <w:rsid w:val="00542BBF"/>
    <w:rsid w:val="00556444"/>
    <w:rsid w:val="006670C7"/>
    <w:rsid w:val="00AC1110"/>
    <w:rsid w:val="00C11BC8"/>
    <w:rsid w:val="00C17C44"/>
    <w:rsid w:val="00C676C3"/>
    <w:rsid w:val="00E343CB"/>
    <w:rsid w:val="00E801BD"/>
    <w:rsid w:val="00ED435E"/>
    <w:rsid w:val="00F258E7"/>
    <w:rsid w:val="00F9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D182B"/>
    <w:pPr>
      <w:widowControl w:val="0"/>
    </w:pPr>
    <w:rPr>
      <w:rFonts w:cs="Calibri"/>
      <w:color w:val="00000A"/>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1"/>
    <w:qFormat/>
    <w:rsid w:val="003D182B"/>
    <w:rPr>
      <w:rFonts w:ascii="Calibri" w:eastAsia="Calibri" w:hAnsi="Calibri" w:cs="Calibri"/>
      <w:sz w:val="20"/>
      <w:szCs w:val="20"/>
      <w:lang w:val="en-US"/>
    </w:rPr>
  </w:style>
  <w:style w:type="character" w:customStyle="1" w:styleId="NagwekZnak">
    <w:name w:val="Nagłówek Znak"/>
    <w:basedOn w:val="Domylnaczcionkaakapitu"/>
    <w:link w:val="Nagwek"/>
    <w:uiPriority w:val="99"/>
    <w:qFormat/>
    <w:rsid w:val="003D182B"/>
    <w:rPr>
      <w:rFonts w:ascii="Calibri" w:eastAsia="Calibri" w:hAnsi="Calibri" w:cs="Calibri"/>
      <w:lang w:val="en-US"/>
    </w:rPr>
  </w:style>
  <w:style w:type="character" w:customStyle="1" w:styleId="StopkaZnak">
    <w:name w:val="Stopka Znak"/>
    <w:basedOn w:val="Domylnaczcionkaakapitu"/>
    <w:link w:val="Stopka1"/>
    <w:uiPriority w:val="99"/>
    <w:qFormat/>
    <w:rsid w:val="003D182B"/>
    <w:rPr>
      <w:rFonts w:ascii="Calibri" w:eastAsia="Calibri" w:hAnsi="Calibri" w:cs="Calibri"/>
      <w:lang w:val="en-US"/>
    </w:rPr>
  </w:style>
  <w:style w:type="character" w:customStyle="1" w:styleId="czeinternetowe">
    <w:name w:val="Łącze internetowe"/>
    <w:basedOn w:val="Domylnaczcionkaakapitu"/>
    <w:uiPriority w:val="99"/>
    <w:unhideWhenUsed/>
    <w:rsid w:val="003D182B"/>
    <w:rPr>
      <w:color w:val="0000FF"/>
      <w:u w:val="single"/>
    </w:rPr>
  </w:style>
  <w:style w:type="character" w:customStyle="1" w:styleId="TekstdymkaZnak">
    <w:name w:val="Tekst dymka Znak"/>
    <w:basedOn w:val="Domylnaczcionkaakapitu"/>
    <w:link w:val="Tekstdymka"/>
    <w:uiPriority w:val="99"/>
    <w:semiHidden/>
    <w:qFormat/>
    <w:rsid w:val="003D182B"/>
    <w:rPr>
      <w:rFonts w:ascii="Segoe UI" w:eastAsia="Calibri" w:hAnsi="Segoe UI" w:cs="Segoe UI"/>
      <w:sz w:val="18"/>
      <w:szCs w:val="18"/>
      <w:lang w:val="en-US"/>
    </w:rPr>
  </w:style>
  <w:style w:type="character" w:customStyle="1" w:styleId="ListLabel1">
    <w:name w:val="ListLabel 1"/>
    <w:qFormat/>
    <w:rsid w:val="00DB003F"/>
    <w:rPr>
      <w:rFonts w:eastAsia="Calibri" w:cs="Calibri"/>
      <w:w w:val="100"/>
      <w:sz w:val="22"/>
      <w:szCs w:val="22"/>
    </w:rPr>
  </w:style>
  <w:style w:type="character" w:customStyle="1" w:styleId="ListLabel2">
    <w:name w:val="ListLabel 2"/>
    <w:qFormat/>
    <w:rsid w:val="00DB003F"/>
    <w:rPr>
      <w:b/>
      <w:bCs/>
      <w:w w:val="100"/>
    </w:rPr>
  </w:style>
  <w:style w:type="character" w:customStyle="1" w:styleId="ListLabel3">
    <w:name w:val="ListLabel 3"/>
    <w:qFormat/>
    <w:rsid w:val="00DB003F"/>
    <w:rPr>
      <w:rFonts w:eastAsia="Calibri" w:cs="Calibri"/>
      <w:w w:val="100"/>
      <w:sz w:val="22"/>
      <w:szCs w:val="22"/>
    </w:rPr>
  </w:style>
  <w:style w:type="character" w:customStyle="1" w:styleId="ListLabel4">
    <w:name w:val="ListLabel 4"/>
    <w:qFormat/>
    <w:rsid w:val="00DB003F"/>
    <w:rPr>
      <w:rFonts w:eastAsia="Calibri" w:cs="Calibri"/>
      <w:spacing w:val="-17"/>
      <w:w w:val="99"/>
      <w:sz w:val="18"/>
      <w:szCs w:val="18"/>
    </w:rPr>
  </w:style>
  <w:style w:type="character" w:customStyle="1" w:styleId="ListLabel5">
    <w:name w:val="ListLabel 5"/>
    <w:qFormat/>
    <w:rsid w:val="00DB003F"/>
    <w:rPr>
      <w:rFonts w:eastAsia="Calibri" w:cs="Calibri"/>
      <w:spacing w:val="-9"/>
      <w:w w:val="99"/>
      <w:sz w:val="22"/>
      <w:szCs w:val="22"/>
    </w:rPr>
  </w:style>
  <w:style w:type="character" w:customStyle="1" w:styleId="ListLabel6">
    <w:name w:val="ListLabel 6"/>
    <w:qFormat/>
    <w:rsid w:val="00DB003F"/>
    <w:rPr>
      <w:rFonts w:eastAsia="Calibri" w:cs="Calibri"/>
      <w:w w:val="100"/>
      <w:sz w:val="22"/>
      <w:szCs w:val="22"/>
    </w:rPr>
  </w:style>
  <w:style w:type="character" w:customStyle="1" w:styleId="ListLabel7">
    <w:name w:val="ListLabel 7"/>
    <w:qFormat/>
    <w:rsid w:val="00DB003F"/>
    <w:rPr>
      <w:w w:val="100"/>
    </w:rPr>
  </w:style>
  <w:style w:type="character" w:customStyle="1" w:styleId="ListLabel8">
    <w:name w:val="ListLabel 8"/>
    <w:qFormat/>
    <w:rsid w:val="00DB003F"/>
    <w:rPr>
      <w:rFonts w:eastAsia="Calibri" w:cs="Calibri"/>
      <w:w w:val="100"/>
      <w:sz w:val="22"/>
      <w:szCs w:val="22"/>
    </w:rPr>
  </w:style>
  <w:style w:type="character" w:customStyle="1" w:styleId="ListLabel9">
    <w:name w:val="ListLabel 9"/>
    <w:qFormat/>
    <w:rsid w:val="00DB003F"/>
    <w:rPr>
      <w:rFonts w:eastAsia="Calibri" w:cs="Calibri"/>
      <w:spacing w:val="-1"/>
      <w:w w:val="100"/>
      <w:sz w:val="22"/>
      <w:szCs w:val="22"/>
    </w:rPr>
  </w:style>
  <w:style w:type="character" w:customStyle="1" w:styleId="ListLabel10">
    <w:name w:val="ListLabel 10"/>
    <w:qFormat/>
    <w:rsid w:val="00DB003F"/>
    <w:rPr>
      <w:rFonts w:eastAsia="Calibri" w:cs="Calibri"/>
      <w:b/>
      <w:w w:val="100"/>
      <w:sz w:val="11"/>
      <w:szCs w:val="22"/>
    </w:rPr>
  </w:style>
  <w:style w:type="character" w:customStyle="1" w:styleId="ListLabel11">
    <w:name w:val="ListLabel 11"/>
    <w:qFormat/>
    <w:rsid w:val="00DB003F"/>
    <w:rPr>
      <w:rFonts w:eastAsia="Calibri" w:cs="Calibri"/>
      <w:spacing w:val="-1"/>
      <w:w w:val="99"/>
      <w:sz w:val="20"/>
      <w:szCs w:val="20"/>
    </w:rPr>
  </w:style>
  <w:style w:type="character" w:customStyle="1" w:styleId="ListLabel12">
    <w:name w:val="ListLabel 12"/>
    <w:qFormat/>
    <w:rsid w:val="00DB003F"/>
    <w:rPr>
      <w:rFonts w:eastAsia="Calibri" w:cs="Calibri"/>
      <w:b/>
      <w:color w:val="00000A"/>
      <w:w w:val="100"/>
      <w:sz w:val="11"/>
      <w:szCs w:val="22"/>
    </w:rPr>
  </w:style>
  <w:style w:type="character" w:customStyle="1" w:styleId="ListLabel13">
    <w:name w:val="ListLabel 13"/>
    <w:qFormat/>
    <w:rsid w:val="00DB003F"/>
    <w:rPr>
      <w:rFonts w:eastAsia="Calibri" w:cs="Calibri"/>
      <w:w w:val="100"/>
      <w:sz w:val="22"/>
      <w:szCs w:val="22"/>
    </w:rPr>
  </w:style>
  <w:style w:type="character" w:customStyle="1" w:styleId="ListLabel14">
    <w:name w:val="ListLabel 14"/>
    <w:qFormat/>
    <w:rsid w:val="00DB003F"/>
    <w:rPr>
      <w:rFonts w:eastAsia="Calibri" w:cs="Calibri"/>
      <w:spacing w:val="-1"/>
      <w:w w:val="100"/>
      <w:sz w:val="22"/>
      <w:szCs w:val="22"/>
    </w:rPr>
  </w:style>
  <w:style w:type="character" w:customStyle="1" w:styleId="ListLabel15">
    <w:name w:val="ListLabel 15"/>
    <w:qFormat/>
    <w:rsid w:val="00DB003F"/>
    <w:rPr>
      <w:rFonts w:eastAsia="Century Gothic" w:cs="Century Gothic"/>
      <w:w w:val="99"/>
      <w:sz w:val="20"/>
      <w:szCs w:val="20"/>
    </w:rPr>
  </w:style>
  <w:style w:type="character" w:customStyle="1" w:styleId="ListLabel16">
    <w:name w:val="ListLabel 16"/>
    <w:qFormat/>
    <w:rsid w:val="00DB003F"/>
    <w:rPr>
      <w:rFonts w:eastAsia="Calibri" w:cs="Calibri"/>
      <w:b/>
      <w:color w:val="00000A"/>
      <w:w w:val="100"/>
      <w:sz w:val="22"/>
      <w:szCs w:val="22"/>
    </w:rPr>
  </w:style>
  <w:style w:type="character" w:customStyle="1" w:styleId="ListLabel17">
    <w:name w:val="ListLabel 17"/>
    <w:qFormat/>
    <w:rsid w:val="00DB003F"/>
    <w:rPr>
      <w:rFonts w:eastAsia="Calibri" w:cs="Calibri"/>
      <w:w w:val="100"/>
      <w:sz w:val="22"/>
      <w:szCs w:val="22"/>
    </w:rPr>
  </w:style>
  <w:style w:type="character" w:customStyle="1" w:styleId="ListLabel18">
    <w:name w:val="ListLabel 18"/>
    <w:qFormat/>
    <w:rsid w:val="00DB003F"/>
    <w:rPr>
      <w:rFonts w:eastAsia="Calibri" w:cs="Calibri"/>
      <w:w w:val="100"/>
      <w:sz w:val="22"/>
      <w:szCs w:val="22"/>
    </w:rPr>
  </w:style>
  <w:style w:type="character" w:customStyle="1" w:styleId="ListLabel19">
    <w:name w:val="ListLabel 19"/>
    <w:qFormat/>
    <w:rsid w:val="00DB003F"/>
    <w:rPr>
      <w:b/>
      <w:w w:val="100"/>
      <w:sz w:val="18"/>
    </w:rPr>
  </w:style>
  <w:style w:type="character" w:customStyle="1" w:styleId="ListLabel20">
    <w:name w:val="ListLabel 20"/>
    <w:qFormat/>
    <w:rsid w:val="00DB003F"/>
    <w:rPr>
      <w:rFonts w:eastAsia="Calibri" w:cs="Calibri"/>
      <w:w w:val="100"/>
      <w:sz w:val="22"/>
      <w:szCs w:val="22"/>
    </w:rPr>
  </w:style>
  <w:style w:type="character" w:customStyle="1" w:styleId="ListLabel21">
    <w:name w:val="ListLabel 21"/>
    <w:qFormat/>
    <w:rsid w:val="00DB003F"/>
    <w:rPr>
      <w:rFonts w:eastAsia="Calibri" w:cs="Calibri"/>
      <w:b/>
      <w:w w:val="100"/>
      <w:sz w:val="22"/>
      <w:szCs w:val="22"/>
    </w:rPr>
  </w:style>
  <w:style w:type="character" w:customStyle="1" w:styleId="ListLabel22">
    <w:name w:val="ListLabel 22"/>
    <w:qFormat/>
    <w:rsid w:val="00DB003F"/>
    <w:rPr>
      <w:spacing w:val="-1"/>
      <w:w w:val="100"/>
    </w:rPr>
  </w:style>
  <w:style w:type="character" w:customStyle="1" w:styleId="ListLabel23">
    <w:name w:val="ListLabel 23"/>
    <w:qFormat/>
    <w:rsid w:val="00DB003F"/>
    <w:rPr>
      <w:rFonts w:eastAsia="Arial" w:cs="Arial"/>
      <w:w w:val="100"/>
      <w:sz w:val="22"/>
      <w:szCs w:val="22"/>
    </w:rPr>
  </w:style>
  <w:style w:type="character" w:customStyle="1" w:styleId="ListLabel24">
    <w:name w:val="ListLabel 24"/>
    <w:qFormat/>
    <w:rsid w:val="00DB003F"/>
    <w:rPr>
      <w:rFonts w:eastAsia="Calibri" w:cs="Calibri"/>
      <w:w w:val="100"/>
      <w:sz w:val="22"/>
      <w:szCs w:val="22"/>
    </w:rPr>
  </w:style>
  <w:style w:type="character" w:customStyle="1" w:styleId="ListLabel25">
    <w:name w:val="ListLabel 25"/>
    <w:qFormat/>
    <w:rsid w:val="00DB003F"/>
    <w:rPr>
      <w:rFonts w:eastAsia="Calibri" w:cs="Calibri"/>
      <w:w w:val="100"/>
      <w:sz w:val="22"/>
      <w:szCs w:val="22"/>
    </w:rPr>
  </w:style>
  <w:style w:type="character" w:customStyle="1" w:styleId="ListLabel26">
    <w:name w:val="ListLabel 26"/>
    <w:qFormat/>
    <w:rsid w:val="00DB003F"/>
    <w:rPr>
      <w:rFonts w:eastAsia="Calibri" w:cs="Calibri"/>
      <w:spacing w:val="-1"/>
      <w:w w:val="100"/>
      <w:sz w:val="22"/>
      <w:szCs w:val="22"/>
    </w:rPr>
  </w:style>
  <w:style w:type="character" w:customStyle="1" w:styleId="ListLabel27">
    <w:name w:val="ListLabel 27"/>
    <w:qFormat/>
    <w:rsid w:val="00DB003F"/>
    <w:rPr>
      <w:rFonts w:eastAsia="Calibri" w:cs="Calibri"/>
      <w:b/>
      <w:w w:val="100"/>
      <w:sz w:val="22"/>
      <w:szCs w:val="22"/>
    </w:rPr>
  </w:style>
  <w:style w:type="character" w:customStyle="1" w:styleId="ListLabel28">
    <w:name w:val="ListLabel 28"/>
    <w:qFormat/>
    <w:rsid w:val="00DB003F"/>
    <w:rPr>
      <w:rFonts w:eastAsia="Century Gothic" w:cs="Century Gothic"/>
      <w:w w:val="99"/>
      <w:sz w:val="20"/>
      <w:szCs w:val="20"/>
    </w:rPr>
  </w:style>
  <w:style w:type="character" w:customStyle="1" w:styleId="ListLabel29">
    <w:name w:val="ListLabel 29"/>
    <w:qFormat/>
    <w:rsid w:val="00DB003F"/>
    <w:rPr>
      <w:w w:val="100"/>
    </w:rPr>
  </w:style>
  <w:style w:type="character" w:customStyle="1" w:styleId="ListLabel30">
    <w:name w:val="ListLabel 30"/>
    <w:qFormat/>
    <w:rsid w:val="00DB003F"/>
    <w:rPr>
      <w:b/>
    </w:rPr>
  </w:style>
  <w:style w:type="character" w:customStyle="1" w:styleId="ListLabel31">
    <w:name w:val="ListLabel 31"/>
    <w:qFormat/>
    <w:rsid w:val="00DB003F"/>
    <w:rPr>
      <w:b/>
    </w:rPr>
  </w:style>
  <w:style w:type="character" w:customStyle="1" w:styleId="hps">
    <w:name w:val="hps"/>
    <w:qFormat/>
    <w:rsid w:val="00786EDD"/>
  </w:style>
  <w:style w:type="character" w:customStyle="1" w:styleId="HTML-wstpniesformatowanyZnak">
    <w:name w:val="HTML - wstępnie sformatowany Znak"/>
    <w:basedOn w:val="Domylnaczcionkaakapitu"/>
    <w:uiPriority w:val="99"/>
    <w:semiHidden/>
    <w:qFormat/>
    <w:rsid w:val="005732B2"/>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1"/>
    <w:uiPriority w:val="9"/>
    <w:qFormat/>
    <w:rsid w:val="001C3BAE"/>
    <w:rPr>
      <w:rFonts w:asciiTheme="majorHAnsi" w:eastAsiaTheme="majorEastAsia" w:hAnsiTheme="majorHAnsi" w:cstheme="majorBidi"/>
      <w:b/>
      <w:bCs/>
      <w:color w:val="365F91" w:themeColor="accent1" w:themeShade="BF"/>
      <w:sz w:val="28"/>
      <w:szCs w:val="28"/>
      <w:lang w:val="en-US"/>
    </w:rPr>
  </w:style>
  <w:style w:type="character" w:customStyle="1" w:styleId="ListLabel32">
    <w:name w:val="ListLabel 32"/>
    <w:qFormat/>
    <w:rsid w:val="007B4EE5"/>
    <w:rPr>
      <w:rFonts w:eastAsia="Calibri" w:cs="Calibri"/>
      <w:w w:val="100"/>
      <w:sz w:val="22"/>
      <w:szCs w:val="22"/>
    </w:rPr>
  </w:style>
  <w:style w:type="character" w:customStyle="1" w:styleId="ListLabel33">
    <w:name w:val="ListLabel 33"/>
    <w:qFormat/>
    <w:rsid w:val="007B4EE5"/>
    <w:rPr>
      <w:rFonts w:cs="Symbol"/>
    </w:rPr>
  </w:style>
  <w:style w:type="character" w:customStyle="1" w:styleId="ListLabel34">
    <w:name w:val="ListLabel 34"/>
    <w:qFormat/>
    <w:rsid w:val="007B4EE5"/>
    <w:rPr>
      <w:rFonts w:cs="Symbol"/>
    </w:rPr>
  </w:style>
  <w:style w:type="character" w:customStyle="1" w:styleId="ListLabel35">
    <w:name w:val="ListLabel 35"/>
    <w:qFormat/>
    <w:rsid w:val="007B4EE5"/>
    <w:rPr>
      <w:rFonts w:cs="Symbol"/>
    </w:rPr>
  </w:style>
  <w:style w:type="character" w:customStyle="1" w:styleId="ListLabel36">
    <w:name w:val="ListLabel 36"/>
    <w:qFormat/>
    <w:rsid w:val="007B4EE5"/>
    <w:rPr>
      <w:rFonts w:cs="Symbol"/>
    </w:rPr>
  </w:style>
  <w:style w:type="character" w:customStyle="1" w:styleId="ListLabel37">
    <w:name w:val="ListLabel 37"/>
    <w:qFormat/>
    <w:rsid w:val="007B4EE5"/>
    <w:rPr>
      <w:rFonts w:cs="Symbol"/>
    </w:rPr>
  </w:style>
  <w:style w:type="character" w:customStyle="1" w:styleId="ListLabel38">
    <w:name w:val="ListLabel 38"/>
    <w:qFormat/>
    <w:rsid w:val="007B4EE5"/>
    <w:rPr>
      <w:rFonts w:cs="Symbol"/>
    </w:rPr>
  </w:style>
  <w:style w:type="character" w:customStyle="1" w:styleId="ListLabel39">
    <w:name w:val="ListLabel 39"/>
    <w:qFormat/>
    <w:rsid w:val="007B4EE5"/>
    <w:rPr>
      <w:rFonts w:cs="Symbol"/>
    </w:rPr>
  </w:style>
  <w:style w:type="character" w:customStyle="1" w:styleId="ListLabel40">
    <w:name w:val="ListLabel 40"/>
    <w:qFormat/>
    <w:rsid w:val="007B4EE5"/>
    <w:rPr>
      <w:rFonts w:cs="Symbol"/>
    </w:rPr>
  </w:style>
  <w:style w:type="character" w:customStyle="1" w:styleId="ListLabel41">
    <w:name w:val="ListLabel 41"/>
    <w:qFormat/>
    <w:rsid w:val="007B4EE5"/>
    <w:rPr>
      <w:w w:val="100"/>
    </w:rPr>
  </w:style>
  <w:style w:type="character" w:customStyle="1" w:styleId="ListLabel42">
    <w:name w:val="ListLabel 42"/>
    <w:qFormat/>
    <w:rsid w:val="007B4EE5"/>
    <w:rPr>
      <w:rFonts w:eastAsia="Calibri" w:cs="Calibri"/>
      <w:w w:val="100"/>
      <w:sz w:val="22"/>
      <w:szCs w:val="22"/>
    </w:rPr>
  </w:style>
  <w:style w:type="character" w:customStyle="1" w:styleId="ListLabel43">
    <w:name w:val="ListLabel 43"/>
    <w:qFormat/>
    <w:rsid w:val="007B4EE5"/>
    <w:rPr>
      <w:rFonts w:eastAsia="Calibri" w:cs="Calibri"/>
      <w:spacing w:val="-1"/>
      <w:w w:val="100"/>
      <w:sz w:val="22"/>
      <w:szCs w:val="22"/>
    </w:rPr>
  </w:style>
  <w:style w:type="character" w:customStyle="1" w:styleId="ListLabel44">
    <w:name w:val="ListLabel 44"/>
    <w:qFormat/>
    <w:rsid w:val="007B4EE5"/>
    <w:rPr>
      <w:rFonts w:cs="Symbol"/>
    </w:rPr>
  </w:style>
  <w:style w:type="character" w:customStyle="1" w:styleId="ListLabel45">
    <w:name w:val="ListLabel 45"/>
    <w:qFormat/>
    <w:rsid w:val="007B4EE5"/>
    <w:rPr>
      <w:rFonts w:cs="Symbol"/>
    </w:rPr>
  </w:style>
  <w:style w:type="character" w:customStyle="1" w:styleId="ListLabel46">
    <w:name w:val="ListLabel 46"/>
    <w:qFormat/>
    <w:rsid w:val="007B4EE5"/>
    <w:rPr>
      <w:rFonts w:cs="Symbol"/>
    </w:rPr>
  </w:style>
  <w:style w:type="character" w:customStyle="1" w:styleId="ListLabel47">
    <w:name w:val="ListLabel 47"/>
    <w:qFormat/>
    <w:rsid w:val="007B4EE5"/>
    <w:rPr>
      <w:rFonts w:cs="Symbol"/>
    </w:rPr>
  </w:style>
  <w:style w:type="character" w:customStyle="1" w:styleId="ListLabel48">
    <w:name w:val="ListLabel 48"/>
    <w:qFormat/>
    <w:rsid w:val="007B4EE5"/>
    <w:rPr>
      <w:rFonts w:cs="Symbol"/>
    </w:rPr>
  </w:style>
  <w:style w:type="character" w:customStyle="1" w:styleId="ListLabel49">
    <w:name w:val="ListLabel 49"/>
    <w:qFormat/>
    <w:rsid w:val="007B4EE5"/>
    <w:rPr>
      <w:rFonts w:cs="Symbol"/>
    </w:rPr>
  </w:style>
  <w:style w:type="character" w:customStyle="1" w:styleId="ListLabel50">
    <w:name w:val="ListLabel 50"/>
    <w:qFormat/>
    <w:rsid w:val="007B4EE5"/>
    <w:rPr>
      <w:rFonts w:eastAsia="Calibri" w:cs="Calibri"/>
      <w:b/>
      <w:w w:val="100"/>
      <w:sz w:val="22"/>
      <w:szCs w:val="22"/>
    </w:rPr>
  </w:style>
  <w:style w:type="character" w:customStyle="1" w:styleId="ListLabel51">
    <w:name w:val="ListLabel 51"/>
    <w:qFormat/>
    <w:rsid w:val="007B4EE5"/>
    <w:rPr>
      <w:rFonts w:eastAsia="Calibri" w:cs="Calibri"/>
      <w:spacing w:val="-1"/>
      <w:w w:val="99"/>
      <w:sz w:val="22"/>
      <w:szCs w:val="22"/>
    </w:rPr>
  </w:style>
  <w:style w:type="character" w:customStyle="1" w:styleId="ListLabel52">
    <w:name w:val="ListLabel 52"/>
    <w:qFormat/>
    <w:rsid w:val="007B4EE5"/>
    <w:rPr>
      <w:rFonts w:cs="Symbol"/>
    </w:rPr>
  </w:style>
  <w:style w:type="character" w:customStyle="1" w:styleId="ListLabel53">
    <w:name w:val="ListLabel 53"/>
    <w:qFormat/>
    <w:rsid w:val="007B4EE5"/>
    <w:rPr>
      <w:rFonts w:cs="Symbol"/>
    </w:rPr>
  </w:style>
  <w:style w:type="character" w:customStyle="1" w:styleId="ListLabel54">
    <w:name w:val="ListLabel 54"/>
    <w:qFormat/>
    <w:rsid w:val="007B4EE5"/>
    <w:rPr>
      <w:rFonts w:cs="Symbol"/>
    </w:rPr>
  </w:style>
  <w:style w:type="character" w:customStyle="1" w:styleId="ListLabel55">
    <w:name w:val="ListLabel 55"/>
    <w:qFormat/>
    <w:rsid w:val="007B4EE5"/>
    <w:rPr>
      <w:rFonts w:cs="Symbol"/>
    </w:rPr>
  </w:style>
  <w:style w:type="character" w:customStyle="1" w:styleId="ListLabel56">
    <w:name w:val="ListLabel 56"/>
    <w:qFormat/>
    <w:rsid w:val="007B4EE5"/>
    <w:rPr>
      <w:rFonts w:cs="Symbol"/>
    </w:rPr>
  </w:style>
  <w:style w:type="character" w:customStyle="1" w:styleId="ListLabel57">
    <w:name w:val="ListLabel 57"/>
    <w:qFormat/>
    <w:rsid w:val="007B4EE5"/>
    <w:rPr>
      <w:rFonts w:cs="Symbol"/>
    </w:rPr>
  </w:style>
  <w:style w:type="character" w:customStyle="1" w:styleId="ListLabel58">
    <w:name w:val="ListLabel 58"/>
    <w:qFormat/>
    <w:rsid w:val="007B4EE5"/>
    <w:rPr>
      <w:rFonts w:cs="Symbol"/>
    </w:rPr>
  </w:style>
  <w:style w:type="character" w:customStyle="1" w:styleId="ListLabel59">
    <w:name w:val="ListLabel 59"/>
    <w:qFormat/>
    <w:rsid w:val="007B4EE5"/>
    <w:rPr>
      <w:rFonts w:eastAsia="Calibri" w:cs="Calibri"/>
      <w:b/>
      <w:color w:val="00000A"/>
      <w:w w:val="100"/>
      <w:sz w:val="22"/>
      <w:szCs w:val="22"/>
    </w:rPr>
  </w:style>
  <w:style w:type="character" w:customStyle="1" w:styleId="ListLabel60">
    <w:name w:val="ListLabel 60"/>
    <w:qFormat/>
    <w:rsid w:val="007B4EE5"/>
    <w:rPr>
      <w:rFonts w:eastAsia="Calibri" w:cs="Calibri"/>
      <w:w w:val="100"/>
      <w:sz w:val="22"/>
      <w:szCs w:val="22"/>
    </w:rPr>
  </w:style>
  <w:style w:type="character" w:customStyle="1" w:styleId="ListLabel61">
    <w:name w:val="ListLabel 61"/>
    <w:qFormat/>
    <w:rsid w:val="007B4EE5"/>
    <w:rPr>
      <w:rFonts w:eastAsia="Calibri" w:cs="Calibri"/>
      <w:spacing w:val="-1"/>
      <w:w w:val="100"/>
      <w:sz w:val="22"/>
      <w:szCs w:val="22"/>
    </w:rPr>
  </w:style>
  <w:style w:type="character" w:customStyle="1" w:styleId="ListLabel62">
    <w:name w:val="ListLabel 62"/>
    <w:qFormat/>
    <w:rsid w:val="007B4EE5"/>
    <w:rPr>
      <w:rFonts w:cs="Century Gothic"/>
      <w:w w:val="99"/>
      <w:sz w:val="20"/>
      <w:szCs w:val="20"/>
    </w:rPr>
  </w:style>
  <w:style w:type="character" w:customStyle="1" w:styleId="ListLabel63">
    <w:name w:val="ListLabel 63"/>
    <w:qFormat/>
    <w:rsid w:val="007B4EE5"/>
    <w:rPr>
      <w:rFonts w:cs="Symbol"/>
    </w:rPr>
  </w:style>
  <w:style w:type="character" w:customStyle="1" w:styleId="ListLabel64">
    <w:name w:val="ListLabel 64"/>
    <w:qFormat/>
    <w:rsid w:val="007B4EE5"/>
    <w:rPr>
      <w:rFonts w:cs="Symbol"/>
    </w:rPr>
  </w:style>
  <w:style w:type="character" w:customStyle="1" w:styleId="ListLabel65">
    <w:name w:val="ListLabel 65"/>
    <w:qFormat/>
    <w:rsid w:val="007B4EE5"/>
    <w:rPr>
      <w:rFonts w:cs="Symbol"/>
    </w:rPr>
  </w:style>
  <w:style w:type="character" w:customStyle="1" w:styleId="ListLabel66">
    <w:name w:val="ListLabel 66"/>
    <w:qFormat/>
    <w:rsid w:val="007B4EE5"/>
    <w:rPr>
      <w:rFonts w:cs="Symbol"/>
    </w:rPr>
  </w:style>
  <w:style w:type="character" w:customStyle="1" w:styleId="ListLabel67">
    <w:name w:val="ListLabel 67"/>
    <w:qFormat/>
    <w:rsid w:val="007B4EE5"/>
    <w:rPr>
      <w:rFonts w:cs="Symbol"/>
    </w:rPr>
  </w:style>
  <w:style w:type="character" w:customStyle="1" w:styleId="ListLabel68">
    <w:name w:val="ListLabel 68"/>
    <w:qFormat/>
    <w:rsid w:val="007B4EE5"/>
    <w:rPr>
      <w:rFonts w:eastAsia="Calibri" w:cs="Calibri"/>
      <w:b/>
      <w:color w:val="00000A"/>
      <w:w w:val="100"/>
      <w:sz w:val="22"/>
      <w:szCs w:val="22"/>
    </w:rPr>
  </w:style>
  <w:style w:type="character" w:customStyle="1" w:styleId="ListLabel69">
    <w:name w:val="ListLabel 69"/>
    <w:qFormat/>
    <w:rsid w:val="007B4EE5"/>
    <w:rPr>
      <w:rFonts w:eastAsia="Calibri" w:cs="Calibri"/>
      <w:w w:val="100"/>
      <w:sz w:val="22"/>
      <w:szCs w:val="22"/>
    </w:rPr>
  </w:style>
  <w:style w:type="character" w:customStyle="1" w:styleId="ListLabel70">
    <w:name w:val="ListLabel 70"/>
    <w:qFormat/>
    <w:rsid w:val="007B4EE5"/>
    <w:rPr>
      <w:rFonts w:cs="Symbol"/>
    </w:rPr>
  </w:style>
  <w:style w:type="character" w:customStyle="1" w:styleId="ListLabel71">
    <w:name w:val="ListLabel 71"/>
    <w:qFormat/>
    <w:rsid w:val="007B4EE5"/>
    <w:rPr>
      <w:rFonts w:cs="Symbol"/>
    </w:rPr>
  </w:style>
  <w:style w:type="character" w:customStyle="1" w:styleId="ListLabel72">
    <w:name w:val="ListLabel 72"/>
    <w:qFormat/>
    <w:rsid w:val="007B4EE5"/>
    <w:rPr>
      <w:rFonts w:cs="Symbol"/>
    </w:rPr>
  </w:style>
  <w:style w:type="character" w:customStyle="1" w:styleId="ListLabel73">
    <w:name w:val="ListLabel 73"/>
    <w:qFormat/>
    <w:rsid w:val="007B4EE5"/>
    <w:rPr>
      <w:rFonts w:cs="Symbol"/>
    </w:rPr>
  </w:style>
  <w:style w:type="character" w:customStyle="1" w:styleId="ListLabel74">
    <w:name w:val="ListLabel 74"/>
    <w:qFormat/>
    <w:rsid w:val="007B4EE5"/>
    <w:rPr>
      <w:rFonts w:cs="Symbol"/>
    </w:rPr>
  </w:style>
  <w:style w:type="character" w:customStyle="1" w:styleId="ListLabel75">
    <w:name w:val="ListLabel 75"/>
    <w:qFormat/>
    <w:rsid w:val="007B4EE5"/>
    <w:rPr>
      <w:rFonts w:cs="Symbol"/>
    </w:rPr>
  </w:style>
  <w:style w:type="character" w:customStyle="1" w:styleId="ListLabel76">
    <w:name w:val="ListLabel 76"/>
    <w:qFormat/>
    <w:rsid w:val="007B4EE5"/>
    <w:rPr>
      <w:rFonts w:cs="Symbol"/>
    </w:rPr>
  </w:style>
  <w:style w:type="character" w:customStyle="1" w:styleId="ListLabel77">
    <w:name w:val="ListLabel 77"/>
    <w:qFormat/>
    <w:rsid w:val="007B4EE5"/>
    <w:rPr>
      <w:rFonts w:eastAsia="Calibri" w:cs="Calibri"/>
      <w:w w:val="100"/>
      <w:sz w:val="22"/>
      <w:szCs w:val="22"/>
    </w:rPr>
  </w:style>
  <w:style w:type="character" w:customStyle="1" w:styleId="ListLabel78">
    <w:name w:val="ListLabel 78"/>
    <w:qFormat/>
    <w:rsid w:val="007B4EE5"/>
    <w:rPr>
      <w:b/>
      <w:w w:val="100"/>
      <w:sz w:val="18"/>
    </w:rPr>
  </w:style>
  <w:style w:type="character" w:customStyle="1" w:styleId="ListLabel79">
    <w:name w:val="ListLabel 79"/>
    <w:qFormat/>
    <w:rsid w:val="007B4EE5"/>
    <w:rPr>
      <w:rFonts w:cs="Symbol"/>
    </w:rPr>
  </w:style>
  <w:style w:type="character" w:customStyle="1" w:styleId="ListLabel80">
    <w:name w:val="ListLabel 80"/>
    <w:qFormat/>
    <w:rsid w:val="007B4EE5"/>
    <w:rPr>
      <w:rFonts w:cs="Symbol"/>
    </w:rPr>
  </w:style>
  <w:style w:type="character" w:customStyle="1" w:styleId="ListLabel81">
    <w:name w:val="ListLabel 81"/>
    <w:qFormat/>
    <w:rsid w:val="007B4EE5"/>
    <w:rPr>
      <w:rFonts w:cs="Symbol"/>
    </w:rPr>
  </w:style>
  <w:style w:type="character" w:customStyle="1" w:styleId="ListLabel82">
    <w:name w:val="ListLabel 82"/>
    <w:qFormat/>
    <w:rsid w:val="007B4EE5"/>
    <w:rPr>
      <w:rFonts w:cs="Symbol"/>
    </w:rPr>
  </w:style>
  <w:style w:type="character" w:customStyle="1" w:styleId="ListLabel83">
    <w:name w:val="ListLabel 83"/>
    <w:qFormat/>
    <w:rsid w:val="007B4EE5"/>
    <w:rPr>
      <w:rFonts w:cs="Symbol"/>
    </w:rPr>
  </w:style>
  <w:style w:type="character" w:customStyle="1" w:styleId="ListLabel84">
    <w:name w:val="ListLabel 84"/>
    <w:qFormat/>
    <w:rsid w:val="007B4EE5"/>
    <w:rPr>
      <w:rFonts w:cs="Symbol"/>
    </w:rPr>
  </w:style>
  <w:style w:type="character" w:customStyle="1" w:styleId="ListLabel85">
    <w:name w:val="ListLabel 85"/>
    <w:qFormat/>
    <w:rsid w:val="007B4EE5"/>
    <w:rPr>
      <w:rFonts w:cs="Symbol"/>
    </w:rPr>
  </w:style>
  <w:style w:type="character" w:customStyle="1" w:styleId="ListLabel86">
    <w:name w:val="ListLabel 86"/>
    <w:qFormat/>
    <w:rsid w:val="007B4EE5"/>
    <w:rPr>
      <w:rFonts w:eastAsia="Calibri" w:cs="Calibri"/>
      <w:w w:val="100"/>
      <w:sz w:val="22"/>
      <w:szCs w:val="22"/>
    </w:rPr>
  </w:style>
  <w:style w:type="character" w:customStyle="1" w:styleId="ListLabel87">
    <w:name w:val="ListLabel 87"/>
    <w:qFormat/>
    <w:rsid w:val="007B4EE5"/>
    <w:rPr>
      <w:rFonts w:eastAsia="Calibri" w:cs="Calibri"/>
      <w:b/>
      <w:w w:val="100"/>
      <w:sz w:val="22"/>
      <w:szCs w:val="22"/>
    </w:rPr>
  </w:style>
  <w:style w:type="character" w:customStyle="1" w:styleId="ListLabel88">
    <w:name w:val="ListLabel 88"/>
    <w:qFormat/>
    <w:rsid w:val="007B4EE5"/>
    <w:rPr>
      <w:spacing w:val="-1"/>
      <w:w w:val="100"/>
    </w:rPr>
  </w:style>
  <w:style w:type="character" w:customStyle="1" w:styleId="ListLabel89">
    <w:name w:val="ListLabel 89"/>
    <w:qFormat/>
    <w:rsid w:val="007B4EE5"/>
    <w:rPr>
      <w:rFonts w:cs="Arial"/>
      <w:w w:val="100"/>
      <w:sz w:val="22"/>
      <w:szCs w:val="22"/>
    </w:rPr>
  </w:style>
  <w:style w:type="character" w:customStyle="1" w:styleId="ListLabel90">
    <w:name w:val="ListLabel 90"/>
    <w:qFormat/>
    <w:rsid w:val="007B4EE5"/>
    <w:rPr>
      <w:rFonts w:cs="Symbol"/>
    </w:rPr>
  </w:style>
  <w:style w:type="character" w:customStyle="1" w:styleId="ListLabel91">
    <w:name w:val="ListLabel 91"/>
    <w:qFormat/>
    <w:rsid w:val="007B4EE5"/>
    <w:rPr>
      <w:rFonts w:cs="Symbol"/>
    </w:rPr>
  </w:style>
  <w:style w:type="character" w:customStyle="1" w:styleId="ListLabel92">
    <w:name w:val="ListLabel 92"/>
    <w:qFormat/>
    <w:rsid w:val="007B4EE5"/>
    <w:rPr>
      <w:rFonts w:cs="Symbol"/>
    </w:rPr>
  </w:style>
  <w:style w:type="character" w:customStyle="1" w:styleId="ListLabel93">
    <w:name w:val="ListLabel 93"/>
    <w:qFormat/>
    <w:rsid w:val="007B4EE5"/>
    <w:rPr>
      <w:rFonts w:cs="Symbol"/>
    </w:rPr>
  </w:style>
  <w:style w:type="character" w:customStyle="1" w:styleId="ListLabel94">
    <w:name w:val="ListLabel 94"/>
    <w:qFormat/>
    <w:rsid w:val="007B4EE5"/>
    <w:rPr>
      <w:rFonts w:cs="Symbol"/>
    </w:rPr>
  </w:style>
  <w:style w:type="character" w:customStyle="1" w:styleId="ListLabel95">
    <w:name w:val="ListLabel 95"/>
    <w:qFormat/>
    <w:rsid w:val="007B4EE5"/>
    <w:rPr>
      <w:rFonts w:eastAsia="Calibri" w:cs="Calibri"/>
      <w:w w:val="100"/>
      <w:sz w:val="22"/>
      <w:szCs w:val="22"/>
    </w:rPr>
  </w:style>
  <w:style w:type="character" w:customStyle="1" w:styleId="ListLabel96">
    <w:name w:val="ListLabel 96"/>
    <w:qFormat/>
    <w:rsid w:val="007B4EE5"/>
    <w:rPr>
      <w:rFonts w:eastAsia="Calibri" w:cs="Calibri"/>
      <w:w w:val="100"/>
      <w:sz w:val="22"/>
      <w:szCs w:val="22"/>
    </w:rPr>
  </w:style>
  <w:style w:type="character" w:customStyle="1" w:styleId="ListLabel97">
    <w:name w:val="ListLabel 97"/>
    <w:qFormat/>
    <w:rsid w:val="007B4EE5"/>
    <w:rPr>
      <w:rFonts w:eastAsia="Calibri" w:cs="Calibri"/>
      <w:spacing w:val="-1"/>
      <w:w w:val="100"/>
      <w:sz w:val="22"/>
      <w:szCs w:val="22"/>
    </w:rPr>
  </w:style>
  <w:style w:type="character" w:customStyle="1" w:styleId="ListLabel98">
    <w:name w:val="ListLabel 98"/>
    <w:qFormat/>
    <w:rsid w:val="007B4EE5"/>
    <w:rPr>
      <w:rFonts w:cs="Symbol"/>
    </w:rPr>
  </w:style>
  <w:style w:type="character" w:customStyle="1" w:styleId="ListLabel99">
    <w:name w:val="ListLabel 99"/>
    <w:qFormat/>
    <w:rsid w:val="007B4EE5"/>
    <w:rPr>
      <w:rFonts w:cs="Symbol"/>
    </w:rPr>
  </w:style>
  <w:style w:type="character" w:customStyle="1" w:styleId="ListLabel100">
    <w:name w:val="ListLabel 100"/>
    <w:qFormat/>
    <w:rsid w:val="007B4EE5"/>
    <w:rPr>
      <w:rFonts w:cs="Symbol"/>
    </w:rPr>
  </w:style>
  <w:style w:type="character" w:customStyle="1" w:styleId="ListLabel101">
    <w:name w:val="ListLabel 101"/>
    <w:qFormat/>
    <w:rsid w:val="007B4EE5"/>
    <w:rPr>
      <w:rFonts w:cs="Symbol"/>
    </w:rPr>
  </w:style>
  <w:style w:type="character" w:customStyle="1" w:styleId="ListLabel102">
    <w:name w:val="ListLabel 102"/>
    <w:qFormat/>
    <w:rsid w:val="007B4EE5"/>
    <w:rPr>
      <w:rFonts w:cs="Symbol"/>
    </w:rPr>
  </w:style>
  <w:style w:type="character" w:customStyle="1" w:styleId="ListLabel103">
    <w:name w:val="ListLabel 103"/>
    <w:qFormat/>
    <w:rsid w:val="007B4EE5"/>
    <w:rPr>
      <w:rFonts w:cs="Symbol"/>
    </w:rPr>
  </w:style>
  <w:style w:type="character" w:customStyle="1" w:styleId="ListLabel104">
    <w:name w:val="ListLabel 104"/>
    <w:qFormat/>
    <w:rsid w:val="007B4EE5"/>
    <w:rPr>
      <w:rFonts w:eastAsia="Calibri" w:cs="Calibri"/>
      <w:b/>
      <w:w w:val="100"/>
      <w:sz w:val="22"/>
      <w:szCs w:val="22"/>
    </w:rPr>
  </w:style>
  <w:style w:type="character" w:customStyle="1" w:styleId="ListLabel105">
    <w:name w:val="ListLabel 105"/>
    <w:qFormat/>
    <w:rsid w:val="007B4EE5"/>
    <w:rPr>
      <w:rFonts w:cs="Symbol"/>
    </w:rPr>
  </w:style>
  <w:style w:type="character" w:customStyle="1" w:styleId="ListLabel106">
    <w:name w:val="ListLabel 106"/>
    <w:qFormat/>
    <w:rsid w:val="007B4EE5"/>
    <w:rPr>
      <w:rFonts w:cs="Symbol"/>
    </w:rPr>
  </w:style>
  <w:style w:type="character" w:customStyle="1" w:styleId="ListLabel107">
    <w:name w:val="ListLabel 107"/>
    <w:qFormat/>
    <w:rsid w:val="007B4EE5"/>
    <w:rPr>
      <w:rFonts w:cs="Symbol"/>
    </w:rPr>
  </w:style>
  <w:style w:type="character" w:customStyle="1" w:styleId="ListLabel108">
    <w:name w:val="ListLabel 108"/>
    <w:qFormat/>
    <w:rsid w:val="007B4EE5"/>
    <w:rPr>
      <w:rFonts w:cs="Symbol"/>
    </w:rPr>
  </w:style>
  <w:style w:type="character" w:customStyle="1" w:styleId="ListLabel109">
    <w:name w:val="ListLabel 109"/>
    <w:qFormat/>
    <w:rsid w:val="007B4EE5"/>
    <w:rPr>
      <w:rFonts w:cs="Symbol"/>
    </w:rPr>
  </w:style>
  <w:style w:type="character" w:customStyle="1" w:styleId="ListLabel110">
    <w:name w:val="ListLabel 110"/>
    <w:qFormat/>
    <w:rsid w:val="007B4EE5"/>
    <w:rPr>
      <w:rFonts w:cs="Symbol"/>
    </w:rPr>
  </w:style>
  <w:style w:type="character" w:customStyle="1" w:styleId="ListLabel111">
    <w:name w:val="ListLabel 111"/>
    <w:qFormat/>
    <w:rsid w:val="007B4EE5"/>
    <w:rPr>
      <w:rFonts w:cs="Symbol"/>
    </w:rPr>
  </w:style>
  <w:style w:type="character" w:customStyle="1" w:styleId="ListLabel112">
    <w:name w:val="ListLabel 112"/>
    <w:qFormat/>
    <w:rsid w:val="007B4EE5"/>
    <w:rPr>
      <w:rFonts w:cs="Symbol"/>
    </w:rPr>
  </w:style>
  <w:style w:type="character" w:customStyle="1" w:styleId="ListLabel113">
    <w:name w:val="ListLabel 113"/>
    <w:qFormat/>
    <w:rsid w:val="007B4EE5"/>
    <w:rPr>
      <w:rFonts w:cs="Century Gothic"/>
      <w:w w:val="99"/>
      <w:sz w:val="20"/>
      <w:szCs w:val="20"/>
    </w:rPr>
  </w:style>
  <w:style w:type="character" w:customStyle="1" w:styleId="ListLabel114">
    <w:name w:val="ListLabel 114"/>
    <w:qFormat/>
    <w:rsid w:val="007B4EE5"/>
    <w:rPr>
      <w:w w:val="100"/>
    </w:rPr>
  </w:style>
  <w:style w:type="character" w:customStyle="1" w:styleId="ListLabel115">
    <w:name w:val="ListLabel 115"/>
    <w:qFormat/>
    <w:rsid w:val="007B4EE5"/>
    <w:rPr>
      <w:rFonts w:cs="Symbol"/>
    </w:rPr>
  </w:style>
  <w:style w:type="character" w:customStyle="1" w:styleId="ListLabel116">
    <w:name w:val="ListLabel 116"/>
    <w:qFormat/>
    <w:rsid w:val="007B4EE5"/>
    <w:rPr>
      <w:rFonts w:cs="Symbol"/>
    </w:rPr>
  </w:style>
  <w:style w:type="character" w:customStyle="1" w:styleId="ListLabel117">
    <w:name w:val="ListLabel 117"/>
    <w:qFormat/>
    <w:rsid w:val="007B4EE5"/>
    <w:rPr>
      <w:rFonts w:cs="Symbol"/>
    </w:rPr>
  </w:style>
  <w:style w:type="character" w:customStyle="1" w:styleId="ListLabel118">
    <w:name w:val="ListLabel 118"/>
    <w:qFormat/>
    <w:rsid w:val="007B4EE5"/>
    <w:rPr>
      <w:rFonts w:cs="Symbol"/>
    </w:rPr>
  </w:style>
  <w:style w:type="character" w:customStyle="1" w:styleId="ListLabel119">
    <w:name w:val="ListLabel 119"/>
    <w:qFormat/>
    <w:rsid w:val="007B4EE5"/>
    <w:rPr>
      <w:rFonts w:cs="Symbol"/>
    </w:rPr>
  </w:style>
  <w:style w:type="character" w:customStyle="1" w:styleId="ListLabel120">
    <w:name w:val="ListLabel 120"/>
    <w:qFormat/>
    <w:rsid w:val="007B4EE5"/>
    <w:rPr>
      <w:rFonts w:cs="Symbol"/>
    </w:rPr>
  </w:style>
  <w:style w:type="character" w:customStyle="1" w:styleId="ListLabel121">
    <w:name w:val="ListLabel 121"/>
    <w:qFormat/>
    <w:rsid w:val="007B4EE5"/>
    <w:rPr>
      <w:rFonts w:cs="Symbol"/>
    </w:rPr>
  </w:style>
  <w:style w:type="character" w:customStyle="1" w:styleId="ListLabel122">
    <w:name w:val="ListLabel 122"/>
    <w:qFormat/>
    <w:rsid w:val="007B4EE5"/>
    <w:rPr>
      <w:b/>
    </w:rPr>
  </w:style>
  <w:style w:type="character" w:customStyle="1" w:styleId="ListLabel123">
    <w:name w:val="ListLabel 123"/>
    <w:qFormat/>
    <w:rsid w:val="007B4EE5"/>
    <w:rPr>
      <w:b/>
    </w:rPr>
  </w:style>
  <w:style w:type="character" w:customStyle="1" w:styleId="ListLabel124">
    <w:name w:val="ListLabel 124"/>
    <w:qFormat/>
    <w:rsid w:val="007B4EE5"/>
    <w:rPr>
      <w:rFonts w:cs="Courier New"/>
    </w:rPr>
  </w:style>
  <w:style w:type="character" w:customStyle="1" w:styleId="ListLabel125">
    <w:name w:val="ListLabel 125"/>
    <w:qFormat/>
    <w:rsid w:val="007B4EE5"/>
    <w:rPr>
      <w:rFonts w:cs="Courier New"/>
    </w:rPr>
  </w:style>
  <w:style w:type="character" w:customStyle="1" w:styleId="ListLabel126">
    <w:name w:val="ListLabel 126"/>
    <w:qFormat/>
    <w:rsid w:val="007B4EE5"/>
    <w:rPr>
      <w:rFonts w:cs="Courier New"/>
    </w:rPr>
  </w:style>
  <w:style w:type="character" w:customStyle="1" w:styleId="ListLabel127">
    <w:name w:val="ListLabel 127"/>
    <w:qFormat/>
    <w:rsid w:val="007B4EE5"/>
    <w:rPr>
      <w:b w:val="0"/>
    </w:rPr>
  </w:style>
  <w:style w:type="character" w:customStyle="1" w:styleId="ListLabel128">
    <w:name w:val="ListLabel 128"/>
    <w:qFormat/>
    <w:rsid w:val="007B4EE5"/>
    <w:rPr>
      <w:b w:val="0"/>
    </w:rPr>
  </w:style>
  <w:style w:type="character" w:customStyle="1" w:styleId="ListLabel129">
    <w:name w:val="ListLabel 129"/>
    <w:qFormat/>
    <w:rsid w:val="007B4EE5"/>
    <w:rPr>
      <w:b w:val="0"/>
    </w:rPr>
  </w:style>
  <w:style w:type="character" w:customStyle="1" w:styleId="ListLabel130">
    <w:name w:val="ListLabel 130"/>
    <w:qFormat/>
    <w:rsid w:val="007B4EE5"/>
    <w:rPr>
      <w:b w:val="0"/>
    </w:rPr>
  </w:style>
  <w:style w:type="character" w:customStyle="1" w:styleId="ListLabel131">
    <w:name w:val="ListLabel 131"/>
    <w:qFormat/>
    <w:rsid w:val="007B4EE5"/>
    <w:rPr>
      <w:b w:val="0"/>
    </w:rPr>
  </w:style>
  <w:style w:type="character" w:customStyle="1" w:styleId="ListLabel132">
    <w:name w:val="ListLabel 132"/>
    <w:qFormat/>
    <w:rsid w:val="007B4EE5"/>
    <w:rPr>
      <w:b w:val="0"/>
    </w:rPr>
  </w:style>
  <w:style w:type="character" w:customStyle="1" w:styleId="ListLabel133">
    <w:name w:val="ListLabel 133"/>
    <w:qFormat/>
    <w:rsid w:val="007B4EE5"/>
    <w:rPr>
      <w:b w:val="0"/>
    </w:rPr>
  </w:style>
  <w:style w:type="character" w:customStyle="1" w:styleId="ListLabel134">
    <w:name w:val="ListLabel 134"/>
    <w:qFormat/>
    <w:rsid w:val="007B4EE5"/>
    <w:rPr>
      <w:b w:val="0"/>
    </w:rPr>
  </w:style>
  <w:style w:type="character" w:customStyle="1" w:styleId="ListLabel135">
    <w:name w:val="ListLabel 135"/>
    <w:qFormat/>
    <w:rsid w:val="007B4EE5"/>
    <w:rPr>
      <w:b w:val="0"/>
    </w:rPr>
  </w:style>
  <w:style w:type="character" w:customStyle="1" w:styleId="ListLabel136">
    <w:name w:val="ListLabel 136"/>
    <w:qFormat/>
    <w:rsid w:val="007B4EE5"/>
    <w:rPr>
      <w:rFonts w:cs="Courier New"/>
    </w:rPr>
  </w:style>
  <w:style w:type="character" w:customStyle="1" w:styleId="ListLabel137">
    <w:name w:val="ListLabel 137"/>
    <w:qFormat/>
    <w:rsid w:val="007B4EE5"/>
    <w:rPr>
      <w:rFonts w:cs="Courier New"/>
    </w:rPr>
  </w:style>
  <w:style w:type="character" w:customStyle="1" w:styleId="ListLabel138">
    <w:name w:val="ListLabel 138"/>
    <w:qFormat/>
    <w:rsid w:val="007B4EE5"/>
    <w:rPr>
      <w:rFonts w:cs="Courier New"/>
    </w:rPr>
  </w:style>
  <w:style w:type="character" w:customStyle="1" w:styleId="ListLabel139">
    <w:name w:val="ListLabel 139"/>
    <w:qFormat/>
    <w:rsid w:val="007B4EE5"/>
    <w:rPr>
      <w:b w:val="0"/>
    </w:rPr>
  </w:style>
  <w:style w:type="character" w:customStyle="1" w:styleId="ListLabel140">
    <w:name w:val="ListLabel 140"/>
    <w:qFormat/>
    <w:rsid w:val="007B4EE5"/>
    <w:rPr>
      <w:b w:val="0"/>
    </w:rPr>
  </w:style>
  <w:style w:type="character" w:customStyle="1" w:styleId="ListLabel141">
    <w:name w:val="ListLabel 141"/>
    <w:qFormat/>
    <w:rsid w:val="009F773B"/>
    <w:rPr>
      <w:w w:val="100"/>
    </w:rPr>
  </w:style>
  <w:style w:type="character" w:customStyle="1" w:styleId="ListLabel142">
    <w:name w:val="ListLabel 142"/>
    <w:qFormat/>
    <w:rsid w:val="009F773B"/>
    <w:rPr>
      <w:rFonts w:eastAsia="Calibri" w:cs="Calibri"/>
      <w:w w:val="100"/>
      <w:sz w:val="22"/>
      <w:szCs w:val="22"/>
    </w:rPr>
  </w:style>
  <w:style w:type="character" w:customStyle="1" w:styleId="ListLabel143">
    <w:name w:val="ListLabel 143"/>
    <w:qFormat/>
    <w:rsid w:val="009F773B"/>
    <w:rPr>
      <w:rFonts w:eastAsia="Calibri" w:cs="Calibri"/>
      <w:spacing w:val="-1"/>
      <w:w w:val="100"/>
      <w:sz w:val="22"/>
      <w:szCs w:val="22"/>
    </w:rPr>
  </w:style>
  <w:style w:type="character" w:customStyle="1" w:styleId="ListLabel144">
    <w:name w:val="ListLabel 144"/>
    <w:qFormat/>
    <w:rsid w:val="009F773B"/>
    <w:rPr>
      <w:rFonts w:cs="Symbol"/>
    </w:rPr>
  </w:style>
  <w:style w:type="character" w:customStyle="1" w:styleId="ListLabel145">
    <w:name w:val="ListLabel 145"/>
    <w:qFormat/>
    <w:rsid w:val="009F773B"/>
    <w:rPr>
      <w:rFonts w:cs="Symbol"/>
    </w:rPr>
  </w:style>
  <w:style w:type="character" w:customStyle="1" w:styleId="ListLabel146">
    <w:name w:val="ListLabel 146"/>
    <w:qFormat/>
    <w:rsid w:val="009F773B"/>
    <w:rPr>
      <w:rFonts w:cs="Symbol"/>
    </w:rPr>
  </w:style>
  <w:style w:type="character" w:customStyle="1" w:styleId="ListLabel147">
    <w:name w:val="ListLabel 147"/>
    <w:qFormat/>
    <w:rsid w:val="009F773B"/>
    <w:rPr>
      <w:rFonts w:cs="Symbol"/>
    </w:rPr>
  </w:style>
  <w:style w:type="character" w:customStyle="1" w:styleId="ListLabel148">
    <w:name w:val="ListLabel 148"/>
    <w:qFormat/>
    <w:rsid w:val="009F773B"/>
    <w:rPr>
      <w:rFonts w:cs="Symbol"/>
    </w:rPr>
  </w:style>
  <w:style w:type="character" w:customStyle="1" w:styleId="ListLabel149">
    <w:name w:val="ListLabel 149"/>
    <w:qFormat/>
    <w:rsid w:val="009F773B"/>
    <w:rPr>
      <w:rFonts w:cs="Symbol"/>
    </w:rPr>
  </w:style>
  <w:style w:type="character" w:customStyle="1" w:styleId="ListLabel150">
    <w:name w:val="ListLabel 150"/>
    <w:qFormat/>
    <w:rsid w:val="009F773B"/>
    <w:rPr>
      <w:rFonts w:eastAsia="Calibri" w:cs="Calibri"/>
      <w:b/>
      <w:w w:val="100"/>
      <w:sz w:val="22"/>
      <w:szCs w:val="22"/>
    </w:rPr>
  </w:style>
  <w:style w:type="character" w:customStyle="1" w:styleId="ListLabel151">
    <w:name w:val="ListLabel 151"/>
    <w:qFormat/>
    <w:rsid w:val="009F773B"/>
    <w:rPr>
      <w:rFonts w:eastAsia="Calibri" w:cs="Calibri"/>
      <w:spacing w:val="-1"/>
      <w:w w:val="99"/>
      <w:sz w:val="22"/>
      <w:szCs w:val="22"/>
    </w:rPr>
  </w:style>
  <w:style w:type="character" w:customStyle="1" w:styleId="ListLabel152">
    <w:name w:val="ListLabel 152"/>
    <w:qFormat/>
    <w:rsid w:val="009F773B"/>
    <w:rPr>
      <w:rFonts w:cs="Symbol"/>
    </w:rPr>
  </w:style>
  <w:style w:type="character" w:customStyle="1" w:styleId="ListLabel153">
    <w:name w:val="ListLabel 153"/>
    <w:qFormat/>
    <w:rsid w:val="009F773B"/>
    <w:rPr>
      <w:rFonts w:cs="Symbol"/>
    </w:rPr>
  </w:style>
  <w:style w:type="character" w:customStyle="1" w:styleId="ListLabel154">
    <w:name w:val="ListLabel 154"/>
    <w:qFormat/>
    <w:rsid w:val="009F773B"/>
    <w:rPr>
      <w:rFonts w:cs="Symbol"/>
    </w:rPr>
  </w:style>
  <w:style w:type="character" w:customStyle="1" w:styleId="ListLabel155">
    <w:name w:val="ListLabel 155"/>
    <w:qFormat/>
    <w:rsid w:val="009F773B"/>
    <w:rPr>
      <w:rFonts w:cs="Symbol"/>
    </w:rPr>
  </w:style>
  <w:style w:type="character" w:customStyle="1" w:styleId="ListLabel156">
    <w:name w:val="ListLabel 156"/>
    <w:qFormat/>
    <w:rsid w:val="009F773B"/>
    <w:rPr>
      <w:rFonts w:cs="Symbol"/>
    </w:rPr>
  </w:style>
  <w:style w:type="character" w:customStyle="1" w:styleId="ListLabel157">
    <w:name w:val="ListLabel 157"/>
    <w:qFormat/>
    <w:rsid w:val="009F773B"/>
    <w:rPr>
      <w:rFonts w:cs="Symbol"/>
    </w:rPr>
  </w:style>
  <w:style w:type="character" w:customStyle="1" w:styleId="ListLabel158">
    <w:name w:val="ListLabel 158"/>
    <w:qFormat/>
    <w:rsid w:val="009F773B"/>
    <w:rPr>
      <w:rFonts w:cs="Symbol"/>
    </w:rPr>
  </w:style>
  <w:style w:type="character" w:customStyle="1" w:styleId="ListLabel159">
    <w:name w:val="ListLabel 159"/>
    <w:qFormat/>
    <w:rsid w:val="009F773B"/>
    <w:rPr>
      <w:rFonts w:eastAsia="Calibri" w:cs="Calibri"/>
      <w:b/>
      <w:color w:val="00000A"/>
      <w:w w:val="100"/>
      <w:sz w:val="22"/>
      <w:szCs w:val="22"/>
    </w:rPr>
  </w:style>
  <w:style w:type="character" w:customStyle="1" w:styleId="ListLabel160">
    <w:name w:val="ListLabel 160"/>
    <w:qFormat/>
    <w:rsid w:val="009F773B"/>
    <w:rPr>
      <w:rFonts w:eastAsia="Calibri" w:cs="Calibri"/>
      <w:w w:val="100"/>
      <w:sz w:val="22"/>
      <w:szCs w:val="22"/>
    </w:rPr>
  </w:style>
  <w:style w:type="character" w:customStyle="1" w:styleId="ListLabel161">
    <w:name w:val="ListLabel 161"/>
    <w:qFormat/>
    <w:rsid w:val="009F773B"/>
    <w:rPr>
      <w:rFonts w:eastAsia="Calibri" w:cs="Calibri"/>
      <w:spacing w:val="-1"/>
      <w:w w:val="100"/>
      <w:sz w:val="22"/>
      <w:szCs w:val="22"/>
    </w:rPr>
  </w:style>
  <w:style w:type="character" w:customStyle="1" w:styleId="ListLabel162">
    <w:name w:val="ListLabel 162"/>
    <w:qFormat/>
    <w:rsid w:val="009F773B"/>
    <w:rPr>
      <w:rFonts w:cs="Century Gothic"/>
      <w:w w:val="99"/>
      <w:sz w:val="20"/>
      <w:szCs w:val="20"/>
    </w:rPr>
  </w:style>
  <w:style w:type="character" w:customStyle="1" w:styleId="ListLabel163">
    <w:name w:val="ListLabel 163"/>
    <w:qFormat/>
    <w:rsid w:val="009F773B"/>
    <w:rPr>
      <w:rFonts w:cs="Symbol"/>
    </w:rPr>
  </w:style>
  <w:style w:type="character" w:customStyle="1" w:styleId="ListLabel164">
    <w:name w:val="ListLabel 164"/>
    <w:qFormat/>
    <w:rsid w:val="009F773B"/>
    <w:rPr>
      <w:rFonts w:cs="Symbol"/>
    </w:rPr>
  </w:style>
  <w:style w:type="character" w:customStyle="1" w:styleId="ListLabel165">
    <w:name w:val="ListLabel 165"/>
    <w:qFormat/>
    <w:rsid w:val="009F773B"/>
    <w:rPr>
      <w:rFonts w:cs="Symbol"/>
    </w:rPr>
  </w:style>
  <w:style w:type="character" w:customStyle="1" w:styleId="ListLabel166">
    <w:name w:val="ListLabel 166"/>
    <w:qFormat/>
    <w:rsid w:val="009F773B"/>
    <w:rPr>
      <w:rFonts w:cs="Symbol"/>
    </w:rPr>
  </w:style>
  <w:style w:type="character" w:customStyle="1" w:styleId="ListLabel167">
    <w:name w:val="ListLabel 167"/>
    <w:qFormat/>
    <w:rsid w:val="009F773B"/>
    <w:rPr>
      <w:rFonts w:cs="Symbol"/>
    </w:rPr>
  </w:style>
  <w:style w:type="character" w:customStyle="1" w:styleId="ListLabel168">
    <w:name w:val="ListLabel 168"/>
    <w:qFormat/>
    <w:rsid w:val="009F773B"/>
    <w:rPr>
      <w:rFonts w:eastAsia="Calibri" w:cs="Calibri"/>
      <w:b/>
      <w:color w:val="00000A"/>
      <w:w w:val="100"/>
      <w:sz w:val="22"/>
      <w:szCs w:val="22"/>
    </w:rPr>
  </w:style>
  <w:style w:type="character" w:customStyle="1" w:styleId="ListLabel169">
    <w:name w:val="ListLabel 169"/>
    <w:qFormat/>
    <w:rsid w:val="009F773B"/>
    <w:rPr>
      <w:rFonts w:eastAsia="Calibri" w:cs="Calibri"/>
      <w:w w:val="100"/>
      <w:sz w:val="22"/>
      <w:szCs w:val="22"/>
    </w:rPr>
  </w:style>
  <w:style w:type="character" w:customStyle="1" w:styleId="ListLabel170">
    <w:name w:val="ListLabel 170"/>
    <w:qFormat/>
    <w:rsid w:val="009F773B"/>
    <w:rPr>
      <w:rFonts w:cs="Symbol"/>
    </w:rPr>
  </w:style>
  <w:style w:type="character" w:customStyle="1" w:styleId="ListLabel171">
    <w:name w:val="ListLabel 171"/>
    <w:qFormat/>
    <w:rsid w:val="009F773B"/>
    <w:rPr>
      <w:rFonts w:cs="Symbol"/>
    </w:rPr>
  </w:style>
  <w:style w:type="character" w:customStyle="1" w:styleId="ListLabel172">
    <w:name w:val="ListLabel 172"/>
    <w:qFormat/>
    <w:rsid w:val="009F773B"/>
    <w:rPr>
      <w:rFonts w:cs="Symbol"/>
    </w:rPr>
  </w:style>
  <w:style w:type="character" w:customStyle="1" w:styleId="ListLabel173">
    <w:name w:val="ListLabel 173"/>
    <w:qFormat/>
    <w:rsid w:val="009F773B"/>
    <w:rPr>
      <w:rFonts w:cs="Symbol"/>
    </w:rPr>
  </w:style>
  <w:style w:type="character" w:customStyle="1" w:styleId="ListLabel174">
    <w:name w:val="ListLabel 174"/>
    <w:qFormat/>
    <w:rsid w:val="009F773B"/>
    <w:rPr>
      <w:rFonts w:cs="Symbol"/>
    </w:rPr>
  </w:style>
  <w:style w:type="character" w:customStyle="1" w:styleId="ListLabel175">
    <w:name w:val="ListLabel 175"/>
    <w:qFormat/>
    <w:rsid w:val="009F773B"/>
    <w:rPr>
      <w:rFonts w:cs="Symbol"/>
    </w:rPr>
  </w:style>
  <w:style w:type="character" w:customStyle="1" w:styleId="ListLabel176">
    <w:name w:val="ListLabel 176"/>
    <w:qFormat/>
    <w:rsid w:val="009F773B"/>
    <w:rPr>
      <w:rFonts w:cs="Symbol"/>
    </w:rPr>
  </w:style>
  <w:style w:type="character" w:customStyle="1" w:styleId="ListLabel177">
    <w:name w:val="ListLabel 177"/>
    <w:qFormat/>
    <w:rsid w:val="009F773B"/>
    <w:rPr>
      <w:rFonts w:eastAsia="Calibri" w:cs="Calibri"/>
      <w:w w:val="100"/>
      <w:sz w:val="22"/>
      <w:szCs w:val="22"/>
    </w:rPr>
  </w:style>
  <w:style w:type="character" w:customStyle="1" w:styleId="ListLabel178">
    <w:name w:val="ListLabel 178"/>
    <w:qFormat/>
    <w:rsid w:val="009F773B"/>
    <w:rPr>
      <w:b/>
      <w:w w:val="100"/>
      <w:sz w:val="18"/>
    </w:rPr>
  </w:style>
  <w:style w:type="character" w:customStyle="1" w:styleId="ListLabel179">
    <w:name w:val="ListLabel 179"/>
    <w:qFormat/>
    <w:rsid w:val="009F773B"/>
    <w:rPr>
      <w:rFonts w:cs="Symbol"/>
    </w:rPr>
  </w:style>
  <w:style w:type="character" w:customStyle="1" w:styleId="ListLabel180">
    <w:name w:val="ListLabel 180"/>
    <w:qFormat/>
    <w:rsid w:val="009F773B"/>
    <w:rPr>
      <w:rFonts w:cs="Symbol"/>
    </w:rPr>
  </w:style>
  <w:style w:type="character" w:customStyle="1" w:styleId="ListLabel181">
    <w:name w:val="ListLabel 181"/>
    <w:qFormat/>
    <w:rsid w:val="009F773B"/>
    <w:rPr>
      <w:rFonts w:cs="Symbol"/>
    </w:rPr>
  </w:style>
  <w:style w:type="character" w:customStyle="1" w:styleId="ListLabel182">
    <w:name w:val="ListLabel 182"/>
    <w:qFormat/>
    <w:rsid w:val="009F773B"/>
    <w:rPr>
      <w:rFonts w:cs="Symbol"/>
    </w:rPr>
  </w:style>
  <w:style w:type="character" w:customStyle="1" w:styleId="ListLabel183">
    <w:name w:val="ListLabel 183"/>
    <w:qFormat/>
    <w:rsid w:val="009F773B"/>
    <w:rPr>
      <w:rFonts w:cs="Symbol"/>
    </w:rPr>
  </w:style>
  <w:style w:type="character" w:customStyle="1" w:styleId="ListLabel184">
    <w:name w:val="ListLabel 184"/>
    <w:qFormat/>
    <w:rsid w:val="009F773B"/>
    <w:rPr>
      <w:rFonts w:cs="Symbol"/>
    </w:rPr>
  </w:style>
  <w:style w:type="character" w:customStyle="1" w:styleId="ListLabel185">
    <w:name w:val="ListLabel 185"/>
    <w:qFormat/>
    <w:rsid w:val="009F773B"/>
    <w:rPr>
      <w:rFonts w:cs="Symbol"/>
    </w:rPr>
  </w:style>
  <w:style w:type="character" w:customStyle="1" w:styleId="ListLabel186">
    <w:name w:val="ListLabel 186"/>
    <w:qFormat/>
    <w:rsid w:val="009F773B"/>
    <w:rPr>
      <w:rFonts w:eastAsia="Calibri" w:cs="Calibri"/>
      <w:w w:val="100"/>
      <w:sz w:val="22"/>
      <w:szCs w:val="22"/>
    </w:rPr>
  </w:style>
  <w:style w:type="character" w:customStyle="1" w:styleId="ListLabel187">
    <w:name w:val="ListLabel 187"/>
    <w:qFormat/>
    <w:rsid w:val="009F773B"/>
    <w:rPr>
      <w:rFonts w:eastAsia="Calibri" w:cs="Calibri"/>
      <w:b/>
      <w:w w:val="100"/>
      <w:sz w:val="22"/>
      <w:szCs w:val="22"/>
    </w:rPr>
  </w:style>
  <w:style w:type="character" w:customStyle="1" w:styleId="ListLabel188">
    <w:name w:val="ListLabel 188"/>
    <w:qFormat/>
    <w:rsid w:val="009F773B"/>
    <w:rPr>
      <w:spacing w:val="-1"/>
      <w:w w:val="100"/>
    </w:rPr>
  </w:style>
  <w:style w:type="character" w:customStyle="1" w:styleId="ListLabel189">
    <w:name w:val="ListLabel 189"/>
    <w:qFormat/>
    <w:rsid w:val="009F773B"/>
    <w:rPr>
      <w:rFonts w:cs="Arial"/>
      <w:w w:val="100"/>
      <w:sz w:val="22"/>
      <w:szCs w:val="22"/>
    </w:rPr>
  </w:style>
  <w:style w:type="character" w:customStyle="1" w:styleId="ListLabel190">
    <w:name w:val="ListLabel 190"/>
    <w:qFormat/>
    <w:rsid w:val="009F773B"/>
    <w:rPr>
      <w:rFonts w:cs="Symbol"/>
    </w:rPr>
  </w:style>
  <w:style w:type="character" w:customStyle="1" w:styleId="ListLabel191">
    <w:name w:val="ListLabel 191"/>
    <w:qFormat/>
    <w:rsid w:val="009F773B"/>
    <w:rPr>
      <w:rFonts w:cs="Symbol"/>
    </w:rPr>
  </w:style>
  <w:style w:type="character" w:customStyle="1" w:styleId="ListLabel192">
    <w:name w:val="ListLabel 192"/>
    <w:qFormat/>
    <w:rsid w:val="009F773B"/>
    <w:rPr>
      <w:rFonts w:cs="Symbol"/>
    </w:rPr>
  </w:style>
  <w:style w:type="character" w:customStyle="1" w:styleId="ListLabel193">
    <w:name w:val="ListLabel 193"/>
    <w:qFormat/>
    <w:rsid w:val="009F773B"/>
    <w:rPr>
      <w:rFonts w:cs="Symbol"/>
    </w:rPr>
  </w:style>
  <w:style w:type="character" w:customStyle="1" w:styleId="ListLabel194">
    <w:name w:val="ListLabel 194"/>
    <w:qFormat/>
    <w:rsid w:val="009F773B"/>
    <w:rPr>
      <w:rFonts w:cs="Symbol"/>
    </w:rPr>
  </w:style>
  <w:style w:type="character" w:customStyle="1" w:styleId="ListLabel195">
    <w:name w:val="ListLabel 195"/>
    <w:qFormat/>
    <w:rsid w:val="009F773B"/>
    <w:rPr>
      <w:rFonts w:eastAsia="Calibri" w:cs="Calibri"/>
      <w:w w:val="100"/>
      <w:sz w:val="22"/>
      <w:szCs w:val="22"/>
    </w:rPr>
  </w:style>
  <w:style w:type="character" w:customStyle="1" w:styleId="ListLabel196">
    <w:name w:val="ListLabel 196"/>
    <w:qFormat/>
    <w:rsid w:val="009F773B"/>
    <w:rPr>
      <w:rFonts w:eastAsia="Calibri" w:cs="Calibri"/>
      <w:w w:val="100"/>
      <w:sz w:val="22"/>
      <w:szCs w:val="22"/>
    </w:rPr>
  </w:style>
  <w:style w:type="character" w:customStyle="1" w:styleId="ListLabel197">
    <w:name w:val="ListLabel 197"/>
    <w:qFormat/>
    <w:rsid w:val="009F773B"/>
    <w:rPr>
      <w:rFonts w:eastAsia="Calibri" w:cs="Calibri"/>
      <w:spacing w:val="-1"/>
      <w:w w:val="100"/>
      <w:sz w:val="22"/>
      <w:szCs w:val="22"/>
    </w:rPr>
  </w:style>
  <w:style w:type="character" w:customStyle="1" w:styleId="ListLabel198">
    <w:name w:val="ListLabel 198"/>
    <w:qFormat/>
    <w:rsid w:val="009F773B"/>
    <w:rPr>
      <w:rFonts w:cs="Symbol"/>
    </w:rPr>
  </w:style>
  <w:style w:type="character" w:customStyle="1" w:styleId="ListLabel199">
    <w:name w:val="ListLabel 199"/>
    <w:qFormat/>
    <w:rsid w:val="009F773B"/>
    <w:rPr>
      <w:rFonts w:cs="Symbol"/>
    </w:rPr>
  </w:style>
  <w:style w:type="character" w:customStyle="1" w:styleId="ListLabel200">
    <w:name w:val="ListLabel 200"/>
    <w:qFormat/>
    <w:rsid w:val="009F773B"/>
    <w:rPr>
      <w:rFonts w:cs="Symbol"/>
    </w:rPr>
  </w:style>
  <w:style w:type="character" w:customStyle="1" w:styleId="ListLabel201">
    <w:name w:val="ListLabel 201"/>
    <w:qFormat/>
    <w:rsid w:val="009F773B"/>
    <w:rPr>
      <w:rFonts w:cs="Symbol"/>
    </w:rPr>
  </w:style>
  <w:style w:type="character" w:customStyle="1" w:styleId="ListLabel202">
    <w:name w:val="ListLabel 202"/>
    <w:qFormat/>
    <w:rsid w:val="009F773B"/>
    <w:rPr>
      <w:rFonts w:cs="Symbol"/>
    </w:rPr>
  </w:style>
  <w:style w:type="character" w:customStyle="1" w:styleId="ListLabel203">
    <w:name w:val="ListLabel 203"/>
    <w:qFormat/>
    <w:rsid w:val="009F773B"/>
    <w:rPr>
      <w:rFonts w:cs="Symbol"/>
    </w:rPr>
  </w:style>
  <w:style w:type="character" w:customStyle="1" w:styleId="ListLabel204">
    <w:name w:val="ListLabel 204"/>
    <w:qFormat/>
    <w:rsid w:val="009F773B"/>
    <w:rPr>
      <w:rFonts w:eastAsia="Calibri" w:cs="Calibri"/>
      <w:b/>
      <w:w w:val="100"/>
      <w:sz w:val="22"/>
      <w:szCs w:val="22"/>
    </w:rPr>
  </w:style>
  <w:style w:type="character" w:customStyle="1" w:styleId="ListLabel205">
    <w:name w:val="ListLabel 205"/>
    <w:qFormat/>
    <w:rsid w:val="009F773B"/>
    <w:rPr>
      <w:rFonts w:cs="Symbol"/>
    </w:rPr>
  </w:style>
  <w:style w:type="character" w:customStyle="1" w:styleId="ListLabel206">
    <w:name w:val="ListLabel 206"/>
    <w:qFormat/>
    <w:rsid w:val="009F773B"/>
    <w:rPr>
      <w:rFonts w:cs="Symbol"/>
    </w:rPr>
  </w:style>
  <w:style w:type="character" w:customStyle="1" w:styleId="ListLabel207">
    <w:name w:val="ListLabel 207"/>
    <w:qFormat/>
    <w:rsid w:val="009F773B"/>
    <w:rPr>
      <w:rFonts w:cs="Symbol"/>
    </w:rPr>
  </w:style>
  <w:style w:type="character" w:customStyle="1" w:styleId="ListLabel208">
    <w:name w:val="ListLabel 208"/>
    <w:qFormat/>
    <w:rsid w:val="009F773B"/>
    <w:rPr>
      <w:rFonts w:cs="Symbol"/>
    </w:rPr>
  </w:style>
  <w:style w:type="character" w:customStyle="1" w:styleId="ListLabel209">
    <w:name w:val="ListLabel 209"/>
    <w:qFormat/>
    <w:rsid w:val="009F773B"/>
    <w:rPr>
      <w:rFonts w:cs="Symbol"/>
    </w:rPr>
  </w:style>
  <w:style w:type="character" w:customStyle="1" w:styleId="ListLabel210">
    <w:name w:val="ListLabel 210"/>
    <w:qFormat/>
    <w:rsid w:val="009F773B"/>
    <w:rPr>
      <w:rFonts w:cs="Symbol"/>
    </w:rPr>
  </w:style>
  <w:style w:type="character" w:customStyle="1" w:styleId="ListLabel211">
    <w:name w:val="ListLabel 211"/>
    <w:qFormat/>
    <w:rsid w:val="009F773B"/>
    <w:rPr>
      <w:rFonts w:cs="Symbol"/>
    </w:rPr>
  </w:style>
  <w:style w:type="character" w:customStyle="1" w:styleId="ListLabel212">
    <w:name w:val="ListLabel 212"/>
    <w:qFormat/>
    <w:rsid w:val="009F773B"/>
    <w:rPr>
      <w:rFonts w:cs="Symbol"/>
    </w:rPr>
  </w:style>
  <w:style w:type="character" w:customStyle="1" w:styleId="ListLabel213">
    <w:name w:val="ListLabel 213"/>
    <w:qFormat/>
    <w:rsid w:val="009F773B"/>
    <w:rPr>
      <w:rFonts w:cs="Century Gothic"/>
      <w:w w:val="99"/>
      <w:sz w:val="20"/>
      <w:szCs w:val="20"/>
    </w:rPr>
  </w:style>
  <w:style w:type="character" w:customStyle="1" w:styleId="ListLabel214">
    <w:name w:val="ListLabel 214"/>
    <w:qFormat/>
    <w:rsid w:val="009F773B"/>
    <w:rPr>
      <w:w w:val="100"/>
    </w:rPr>
  </w:style>
  <w:style w:type="character" w:customStyle="1" w:styleId="ListLabel215">
    <w:name w:val="ListLabel 215"/>
    <w:qFormat/>
    <w:rsid w:val="009F773B"/>
    <w:rPr>
      <w:rFonts w:cs="Symbol"/>
    </w:rPr>
  </w:style>
  <w:style w:type="character" w:customStyle="1" w:styleId="ListLabel216">
    <w:name w:val="ListLabel 216"/>
    <w:qFormat/>
    <w:rsid w:val="009F773B"/>
    <w:rPr>
      <w:rFonts w:cs="Symbol"/>
    </w:rPr>
  </w:style>
  <w:style w:type="character" w:customStyle="1" w:styleId="ListLabel217">
    <w:name w:val="ListLabel 217"/>
    <w:qFormat/>
    <w:rsid w:val="009F773B"/>
    <w:rPr>
      <w:rFonts w:cs="Symbol"/>
    </w:rPr>
  </w:style>
  <w:style w:type="character" w:customStyle="1" w:styleId="ListLabel218">
    <w:name w:val="ListLabel 218"/>
    <w:qFormat/>
    <w:rsid w:val="009F773B"/>
    <w:rPr>
      <w:rFonts w:cs="Symbol"/>
    </w:rPr>
  </w:style>
  <w:style w:type="character" w:customStyle="1" w:styleId="ListLabel219">
    <w:name w:val="ListLabel 219"/>
    <w:qFormat/>
    <w:rsid w:val="009F773B"/>
    <w:rPr>
      <w:rFonts w:cs="Symbol"/>
    </w:rPr>
  </w:style>
  <w:style w:type="character" w:customStyle="1" w:styleId="ListLabel220">
    <w:name w:val="ListLabel 220"/>
    <w:qFormat/>
    <w:rsid w:val="009F773B"/>
    <w:rPr>
      <w:rFonts w:cs="Symbol"/>
    </w:rPr>
  </w:style>
  <w:style w:type="character" w:customStyle="1" w:styleId="ListLabel221">
    <w:name w:val="ListLabel 221"/>
    <w:qFormat/>
    <w:rsid w:val="009F773B"/>
    <w:rPr>
      <w:rFonts w:cs="Symbol"/>
    </w:rPr>
  </w:style>
  <w:style w:type="character" w:customStyle="1" w:styleId="ListLabel222">
    <w:name w:val="ListLabel 222"/>
    <w:qFormat/>
    <w:rsid w:val="009F773B"/>
    <w:rPr>
      <w:b/>
    </w:rPr>
  </w:style>
  <w:style w:type="character" w:customStyle="1" w:styleId="ListLabel223">
    <w:name w:val="ListLabel 223"/>
    <w:qFormat/>
    <w:rsid w:val="009F773B"/>
    <w:rPr>
      <w:rFonts w:cs="Symbol"/>
      <w:sz w:val="22"/>
    </w:rPr>
  </w:style>
  <w:style w:type="character" w:customStyle="1" w:styleId="ListLabel224">
    <w:name w:val="ListLabel 224"/>
    <w:qFormat/>
    <w:rsid w:val="009F773B"/>
    <w:rPr>
      <w:rFonts w:cs="Courier New"/>
    </w:rPr>
  </w:style>
  <w:style w:type="character" w:customStyle="1" w:styleId="ListLabel225">
    <w:name w:val="ListLabel 225"/>
    <w:qFormat/>
    <w:rsid w:val="009F773B"/>
    <w:rPr>
      <w:rFonts w:cs="Wingdings"/>
    </w:rPr>
  </w:style>
  <w:style w:type="character" w:customStyle="1" w:styleId="ListLabel226">
    <w:name w:val="ListLabel 226"/>
    <w:qFormat/>
    <w:rsid w:val="009F773B"/>
    <w:rPr>
      <w:rFonts w:cs="Symbol"/>
    </w:rPr>
  </w:style>
  <w:style w:type="character" w:customStyle="1" w:styleId="ListLabel227">
    <w:name w:val="ListLabel 227"/>
    <w:qFormat/>
    <w:rsid w:val="009F773B"/>
    <w:rPr>
      <w:rFonts w:cs="Courier New"/>
    </w:rPr>
  </w:style>
  <w:style w:type="character" w:customStyle="1" w:styleId="ListLabel228">
    <w:name w:val="ListLabel 228"/>
    <w:qFormat/>
    <w:rsid w:val="009F773B"/>
    <w:rPr>
      <w:rFonts w:cs="Wingdings"/>
    </w:rPr>
  </w:style>
  <w:style w:type="character" w:customStyle="1" w:styleId="ListLabel229">
    <w:name w:val="ListLabel 229"/>
    <w:qFormat/>
    <w:rsid w:val="009F773B"/>
    <w:rPr>
      <w:rFonts w:cs="Symbol"/>
    </w:rPr>
  </w:style>
  <w:style w:type="character" w:customStyle="1" w:styleId="ListLabel230">
    <w:name w:val="ListLabel 230"/>
    <w:qFormat/>
    <w:rsid w:val="009F773B"/>
    <w:rPr>
      <w:rFonts w:cs="Courier New"/>
    </w:rPr>
  </w:style>
  <w:style w:type="character" w:customStyle="1" w:styleId="ListLabel231">
    <w:name w:val="ListLabel 231"/>
    <w:qFormat/>
    <w:rsid w:val="009F773B"/>
    <w:rPr>
      <w:rFonts w:cs="Wingdings"/>
    </w:rPr>
  </w:style>
  <w:style w:type="character" w:customStyle="1" w:styleId="ListLabel232">
    <w:name w:val="ListLabel 232"/>
    <w:qFormat/>
    <w:rsid w:val="009F773B"/>
    <w:rPr>
      <w:rFonts w:eastAsia="Calibri" w:cs="Calibri"/>
      <w:w w:val="100"/>
      <w:sz w:val="22"/>
      <w:szCs w:val="22"/>
    </w:rPr>
  </w:style>
  <w:style w:type="character" w:customStyle="1" w:styleId="ListLabel233">
    <w:name w:val="ListLabel 233"/>
    <w:qFormat/>
    <w:rsid w:val="009F773B"/>
    <w:rPr>
      <w:rFonts w:eastAsia="Calibri" w:cs="Calibri"/>
      <w:b/>
      <w:w w:val="100"/>
      <w:sz w:val="22"/>
      <w:szCs w:val="22"/>
    </w:rPr>
  </w:style>
  <w:style w:type="character" w:customStyle="1" w:styleId="ListLabel234">
    <w:name w:val="ListLabel 234"/>
    <w:qFormat/>
    <w:rsid w:val="009F773B"/>
    <w:rPr>
      <w:spacing w:val="-1"/>
      <w:w w:val="100"/>
    </w:rPr>
  </w:style>
  <w:style w:type="character" w:customStyle="1" w:styleId="ListLabel235">
    <w:name w:val="ListLabel 235"/>
    <w:qFormat/>
    <w:rsid w:val="009F773B"/>
    <w:rPr>
      <w:rFonts w:cs="Arial"/>
      <w:w w:val="100"/>
      <w:sz w:val="22"/>
      <w:szCs w:val="22"/>
    </w:rPr>
  </w:style>
  <w:style w:type="character" w:customStyle="1" w:styleId="ListLabel236">
    <w:name w:val="ListLabel 236"/>
    <w:qFormat/>
    <w:rsid w:val="009F773B"/>
    <w:rPr>
      <w:rFonts w:cs="Symbol"/>
    </w:rPr>
  </w:style>
  <w:style w:type="character" w:customStyle="1" w:styleId="ListLabel237">
    <w:name w:val="ListLabel 237"/>
    <w:qFormat/>
    <w:rsid w:val="009F773B"/>
    <w:rPr>
      <w:rFonts w:cs="Symbol"/>
    </w:rPr>
  </w:style>
  <w:style w:type="character" w:customStyle="1" w:styleId="ListLabel238">
    <w:name w:val="ListLabel 238"/>
    <w:qFormat/>
    <w:rsid w:val="009F773B"/>
    <w:rPr>
      <w:rFonts w:cs="Symbol"/>
    </w:rPr>
  </w:style>
  <w:style w:type="character" w:customStyle="1" w:styleId="ListLabel239">
    <w:name w:val="ListLabel 239"/>
    <w:qFormat/>
    <w:rsid w:val="009F773B"/>
    <w:rPr>
      <w:rFonts w:cs="Symbol"/>
    </w:rPr>
  </w:style>
  <w:style w:type="character" w:customStyle="1" w:styleId="ListLabel240">
    <w:name w:val="ListLabel 240"/>
    <w:qFormat/>
    <w:rsid w:val="009F773B"/>
    <w:rPr>
      <w:rFonts w:cs="Symbol"/>
    </w:rPr>
  </w:style>
  <w:style w:type="character" w:customStyle="1" w:styleId="ListLabel241">
    <w:name w:val="ListLabel 241"/>
    <w:qFormat/>
    <w:rsid w:val="009F773B"/>
    <w:rPr>
      <w:rFonts w:eastAsia="Calibri" w:cs="Calibri"/>
      <w:b/>
      <w:color w:val="00000A"/>
      <w:w w:val="100"/>
      <w:sz w:val="22"/>
      <w:szCs w:val="22"/>
    </w:rPr>
  </w:style>
  <w:style w:type="character" w:customStyle="1" w:styleId="ListLabel242">
    <w:name w:val="ListLabel 242"/>
    <w:qFormat/>
    <w:rsid w:val="009F773B"/>
    <w:rPr>
      <w:rFonts w:eastAsia="Calibri" w:cs="Calibri"/>
      <w:w w:val="100"/>
      <w:sz w:val="22"/>
      <w:szCs w:val="22"/>
    </w:rPr>
  </w:style>
  <w:style w:type="character" w:customStyle="1" w:styleId="ListLabel243">
    <w:name w:val="ListLabel 243"/>
    <w:qFormat/>
    <w:rsid w:val="009F773B"/>
    <w:rPr>
      <w:rFonts w:eastAsia="Calibri" w:cs="Calibri"/>
      <w:spacing w:val="-1"/>
      <w:w w:val="100"/>
      <w:sz w:val="22"/>
      <w:szCs w:val="22"/>
    </w:rPr>
  </w:style>
  <w:style w:type="character" w:customStyle="1" w:styleId="ListLabel244">
    <w:name w:val="ListLabel 244"/>
    <w:qFormat/>
    <w:rsid w:val="009F773B"/>
    <w:rPr>
      <w:rFonts w:cs="Century Gothic"/>
      <w:w w:val="99"/>
      <w:sz w:val="20"/>
      <w:szCs w:val="20"/>
    </w:rPr>
  </w:style>
  <w:style w:type="character" w:customStyle="1" w:styleId="ListLabel245">
    <w:name w:val="ListLabel 245"/>
    <w:qFormat/>
    <w:rsid w:val="009F773B"/>
    <w:rPr>
      <w:rFonts w:cs="Symbol"/>
    </w:rPr>
  </w:style>
  <w:style w:type="character" w:customStyle="1" w:styleId="ListLabel246">
    <w:name w:val="ListLabel 246"/>
    <w:qFormat/>
    <w:rsid w:val="009F773B"/>
    <w:rPr>
      <w:rFonts w:cs="Symbol"/>
    </w:rPr>
  </w:style>
  <w:style w:type="character" w:customStyle="1" w:styleId="ListLabel247">
    <w:name w:val="ListLabel 247"/>
    <w:qFormat/>
    <w:rsid w:val="009F773B"/>
    <w:rPr>
      <w:rFonts w:cs="Symbol"/>
    </w:rPr>
  </w:style>
  <w:style w:type="character" w:customStyle="1" w:styleId="ListLabel248">
    <w:name w:val="ListLabel 248"/>
    <w:qFormat/>
    <w:rsid w:val="009F773B"/>
    <w:rPr>
      <w:rFonts w:cs="Symbol"/>
    </w:rPr>
  </w:style>
  <w:style w:type="character" w:customStyle="1" w:styleId="ListLabel249">
    <w:name w:val="ListLabel 249"/>
    <w:qFormat/>
    <w:rsid w:val="009F773B"/>
    <w:rPr>
      <w:rFonts w:cs="Symbol"/>
    </w:rPr>
  </w:style>
  <w:style w:type="character" w:customStyle="1" w:styleId="ListLabel250">
    <w:name w:val="ListLabel 250"/>
    <w:qFormat/>
    <w:rsid w:val="0002222F"/>
    <w:rPr>
      <w:w w:val="100"/>
    </w:rPr>
  </w:style>
  <w:style w:type="character" w:customStyle="1" w:styleId="ListLabel251">
    <w:name w:val="ListLabel 251"/>
    <w:qFormat/>
    <w:rsid w:val="0002222F"/>
    <w:rPr>
      <w:rFonts w:eastAsia="Calibri" w:cs="Calibri"/>
      <w:w w:val="100"/>
      <w:sz w:val="22"/>
      <w:szCs w:val="22"/>
    </w:rPr>
  </w:style>
  <w:style w:type="character" w:customStyle="1" w:styleId="ListLabel252">
    <w:name w:val="ListLabel 252"/>
    <w:qFormat/>
    <w:rsid w:val="0002222F"/>
    <w:rPr>
      <w:rFonts w:eastAsia="Calibri" w:cs="Calibri"/>
      <w:spacing w:val="-1"/>
      <w:w w:val="100"/>
      <w:sz w:val="22"/>
      <w:szCs w:val="22"/>
    </w:rPr>
  </w:style>
  <w:style w:type="character" w:customStyle="1" w:styleId="ListLabel253">
    <w:name w:val="ListLabel 253"/>
    <w:qFormat/>
    <w:rsid w:val="0002222F"/>
    <w:rPr>
      <w:rFonts w:cs="Symbol"/>
    </w:rPr>
  </w:style>
  <w:style w:type="character" w:customStyle="1" w:styleId="ListLabel254">
    <w:name w:val="ListLabel 254"/>
    <w:qFormat/>
    <w:rsid w:val="0002222F"/>
    <w:rPr>
      <w:rFonts w:cs="Symbol"/>
    </w:rPr>
  </w:style>
  <w:style w:type="character" w:customStyle="1" w:styleId="ListLabel255">
    <w:name w:val="ListLabel 255"/>
    <w:qFormat/>
    <w:rsid w:val="0002222F"/>
    <w:rPr>
      <w:rFonts w:cs="Symbol"/>
    </w:rPr>
  </w:style>
  <w:style w:type="character" w:customStyle="1" w:styleId="ListLabel256">
    <w:name w:val="ListLabel 256"/>
    <w:qFormat/>
    <w:rsid w:val="0002222F"/>
    <w:rPr>
      <w:rFonts w:cs="Symbol"/>
    </w:rPr>
  </w:style>
  <w:style w:type="character" w:customStyle="1" w:styleId="ListLabel257">
    <w:name w:val="ListLabel 257"/>
    <w:qFormat/>
    <w:rsid w:val="0002222F"/>
    <w:rPr>
      <w:rFonts w:cs="Symbol"/>
    </w:rPr>
  </w:style>
  <w:style w:type="character" w:customStyle="1" w:styleId="ListLabel258">
    <w:name w:val="ListLabel 258"/>
    <w:qFormat/>
    <w:rsid w:val="0002222F"/>
    <w:rPr>
      <w:rFonts w:cs="Symbol"/>
    </w:rPr>
  </w:style>
  <w:style w:type="character" w:customStyle="1" w:styleId="ListLabel259">
    <w:name w:val="ListLabel 259"/>
    <w:qFormat/>
    <w:rsid w:val="0002222F"/>
    <w:rPr>
      <w:rFonts w:eastAsia="Calibri" w:cs="Calibri"/>
      <w:b/>
      <w:w w:val="100"/>
      <w:sz w:val="22"/>
      <w:szCs w:val="22"/>
    </w:rPr>
  </w:style>
  <w:style w:type="character" w:customStyle="1" w:styleId="ListLabel260">
    <w:name w:val="ListLabel 260"/>
    <w:qFormat/>
    <w:rsid w:val="0002222F"/>
    <w:rPr>
      <w:rFonts w:eastAsia="Calibri" w:cs="Calibri"/>
      <w:spacing w:val="-1"/>
      <w:w w:val="99"/>
      <w:sz w:val="22"/>
      <w:szCs w:val="22"/>
    </w:rPr>
  </w:style>
  <w:style w:type="character" w:customStyle="1" w:styleId="ListLabel261">
    <w:name w:val="ListLabel 261"/>
    <w:qFormat/>
    <w:rsid w:val="0002222F"/>
    <w:rPr>
      <w:rFonts w:cs="Symbol"/>
    </w:rPr>
  </w:style>
  <w:style w:type="character" w:customStyle="1" w:styleId="ListLabel262">
    <w:name w:val="ListLabel 262"/>
    <w:qFormat/>
    <w:rsid w:val="0002222F"/>
    <w:rPr>
      <w:rFonts w:cs="Symbol"/>
    </w:rPr>
  </w:style>
  <w:style w:type="character" w:customStyle="1" w:styleId="ListLabel263">
    <w:name w:val="ListLabel 263"/>
    <w:qFormat/>
    <w:rsid w:val="0002222F"/>
    <w:rPr>
      <w:rFonts w:cs="Symbol"/>
    </w:rPr>
  </w:style>
  <w:style w:type="character" w:customStyle="1" w:styleId="ListLabel264">
    <w:name w:val="ListLabel 264"/>
    <w:qFormat/>
    <w:rsid w:val="0002222F"/>
    <w:rPr>
      <w:rFonts w:cs="Symbol"/>
    </w:rPr>
  </w:style>
  <w:style w:type="character" w:customStyle="1" w:styleId="ListLabel265">
    <w:name w:val="ListLabel 265"/>
    <w:qFormat/>
    <w:rsid w:val="0002222F"/>
    <w:rPr>
      <w:rFonts w:cs="Symbol"/>
    </w:rPr>
  </w:style>
  <w:style w:type="character" w:customStyle="1" w:styleId="ListLabel266">
    <w:name w:val="ListLabel 266"/>
    <w:qFormat/>
    <w:rsid w:val="0002222F"/>
    <w:rPr>
      <w:rFonts w:cs="Symbol"/>
    </w:rPr>
  </w:style>
  <w:style w:type="character" w:customStyle="1" w:styleId="ListLabel267">
    <w:name w:val="ListLabel 267"/>
    <w:qFormat/>
    <w:rsid w:val="0002222F"/>
    <w:rPr>
      <w:rFonts w:cs="Symbol"/>
    </w:rPr>
  </w:style>
  <w:style w:type="character" w:customStyle="1" w:styleId="ListLabel268">
    <w:name w:val="ListLabel 268"/>
    <w:qFormat/>
    <w:rsid w:val="0002222F"/>
    <w:rPr>
      <w:rFonts w:eastAsia="Calibri" w:cs="Calibri"/>
      <w:b/>
      <w:color w:val="00000A"/>
      <w:w w:val="100"/>
      <w:sz w:val="22"/>
      <w:szCs w:val="22"/>
    </w:rPr>
  </w:style>
  <w:style w:type="character" w:customStyle="1" w:styleId="ListLabel269">
    <w:name w:val="ListLabel 269"/>
    <w:qFormat/>
    <w:rsid w:val="0002222F"/>
    <w:rPr>
      <w:rFonts w:eastAsia="Calibri" w:cs="Calibri"/>
      <w:w w:val="100"/>
      <w:sz w:val="22"/>
      <w:szCs w:val="22"/>
    </w:rPr>
  </w:style>
  <w:style w:type="character" w:customStyle="1" w:styleId="ListLabel270">
    <w:name w:val="ListLabel 270"/>
    <w:qFormat/>
    <w:rsid w:val="0002222F"/>
    <w:rPr>
      <w:rFonts w:eastAsia="Calibri" w:cs="Calibri"/>
      <w:spacing w:val="-1"/>
      <w:w w:val="100"/>
      <w:sz w:val="22"/>
      <w:szCs w:val="22"/>
    </w:rPr>
  </w:style>
  <w:style w:type="character" w:customStyle="1" w:styleId="ListLabel271">
    <w:name w:val="ListLabel 271"/>
    <w:qFormat/>
    <w:rsid w:val="0002222F"/>
    <w:rPr>
      <w:rFonts w:cs="Century Gothic"/>
      <w:w w:val="99"/>
      <w:sz w:val="20"/>
      <w:szCs w:val="20"/>
    </w:rPr>
  </w:style>
  <w:style w:type="character" w:customStyle="1" w:styleId="ListLabel272">
    <w:name w:val="ListLabel 272"/>
    <w:qFormat/>
    <w:rsid w:val="0002222F"/>
    <w:rPr>
      <w:rFonts w:cs="Symbol"/>
    </w:rPr>
  </w:style>
  <w:style w:type="character" w:customStyle="1" w:styleId="ListLabel273">
    <w:name w:val="ListLabel 273"/>
    <w:qFormat/>
    <w:rsid w:val="0002222F"/>
    <w:rPr>
      <w:rFonts w:cs="Symbol"/>
    </w:rPr>
  </w:style>
  <w:style w:type="character" w:customStyle="1" w:styleId="ListLabel274">
    <w:name w:val="ListLabel 274"/>
    <w:qFormat/>
    <w:rsid w:val="0002222F"/>
    <w:rPr>
      <w:rFonts w:cs="Symbol"/>
    </w:rPr>
  </w:style>
  <w:style w:type="character" w:customStyle="1" w:styleId="ListLabel275">
    <w:name w:val="ListLabel 275"/>
    <w:qFormat/>
    <w:rsid w:val="0002222F"/>
    <w:rPr>
      <w:rFonts w:cs="Symbol"/>
    </w:rPr>
  </w:style>
  <w:style w:type="character" w:customStyle="1" w:styleId="ListLabel276">
    <w:name w:val="ListLabel 276"/>
    <w:qFormat/>
    <w:rsid w:val="0002222F"/>
    <w:rPr>
      <w:rFonts w:cs="Symbol"/>
    </w:rPr>
  </w:style>
  <w:style w:type="character" w:customStyle="1" w:styleId="ListLabel277">
    <w:name w:val="ListLabel 277"/>
    <w:qFormat/>
    <w:rsid w:val="0002222F"/>
    <w:rPr>
      <w:rFonts w:eastAsia="Calibri" w:cs="Calibri"/>
      <w:b/>
      <w:color w:val="00000A"/>
      <w:w w:val="100"/>
      <w:sz w:val="22"/>
      <w:szCs w:val="22"/>
    </w:rPr>
  </w:style>
  <w:style w:type="character" w:customStyle="1" w:styleId="ListLabel278">
    <w:name w:val="ListLabel 278"/>
    <w:qFormat/>
    <w:rsid w:val="0002222F"/>
    <w:rPr>
      <w:rFonts w:eastAsia="Calibri" w:cs="Calibri"/>
      <w:w w:val="100"/>
      <w:sz w:val="22"/>
      <w:szCs w:val="22"/>
    </w:rPr>
  </w:style>
  <w:style w:type="character" w:customStyle="1" w:styleId="ListLabel279">
    <w:name w:val="ListLabel 279"/>
    <w:qFormat/>
    <w:rsid w:val="0002222F"/>
    <w:rPr>
      <w:rFonts w:cs="Symbol"/>
    </w:rPr>
  </w:style>
  <w:style w:type="character" w:customStyle="1" w:styleId="ListLabel280">
    <w:name w:val="ListLabel 280"/>
    <w:qFormat/>
    <w:rsid w:val="0002222F"/>
    <w:rPr>
      <w:rFonts w:cs="Symbol"/>
    </w:rPr>
  </w:style>
  <w:style w:type="character" w:customStyle="1" w:styleId="ListLabel281">
    <w:name w:val="ListLabel 281"/>
    <w:qFormat/>
    <w:rsid w:val="0002222F"/>
    <w:rPr>
      <w:rFonts w:cs="Symbol"/>
    </w:rPr>
  </w:style>
  <w:style w:type="character" w:customStyle="1" w:styleId="ListLabel282">
    <w:name w:val="ListLabel 282"/>
    <w:qFormat/>
    <w:rsid w:val="0002222F"/>
    <w:rPr>
      <w:rFonts w:cs="Symbol"/>
    </w:rPr>
  </w:style>
  <w:style w:type="character" w:customStyle="1" w:styleId="ListLabel283">
    <w:name w:val="ListLabel 283"/>
    <w:qFormat/>
    <w:rsid w:val="0002222F"/>
    <w:rPr>
      <w:rFonts w:cs="Symbol"/>
    </w:rPr>
  </w:style>
  <w:style w:type="character" w:customStyle="1" w:styleId="ListLabel284">
    <w:name w:val="ListLabel 284"/>
    <w:qFormat/>
    <w:rsid w:val="0002222F"/>
    <w:rPr>
      <w:rFonts w:cs="Symbol"/>
    </w:rPr>
  </w:style>
  <w:style w:type="character" w:customStyle="1" w:styleId="ListLabel285">
    <w:name w:val="ListLabel 285"/>
    <w:qFormat/>
    <w:rsid w:val="0002222F"/>
    <w:rPr>
      <w:rFonts w:cs="Symbol"/>
    </w:rPr>
  </w:style>
  <w:style w:type="character" w:customStyle="1" w:styleId="ListLabel286">
    <w:name w:val="ListLabel 286"/>
    <w:qFormat/>
    <w:rsid w:val="0002222F"/>
    <w:rPr>
      <w:rFonts w:eastAsia="Calibri" w:cs="Calibri"/>
      <w:w w:val="100"/>
      <w:sz w:val="22"/>
      <w:szCs w:val="22"/>
    </w:rPr>
  </w:style>
  <w:style w:type="character" w:customStyle="1" w:styleId="ListLabel287">
    <w:name w:val="ListLabel 287"/>
    <w:qFormat/>
    <w:rsid w:val="0002222F"/>
    <w:rPr>
      <w:b/>
      <w:w w:val="100"/>
      <w:sz w:val="18"/>
    </w:rPr>
  </w:style>
  <w:style w:type="character" w:customStyle="1" w:styleId="ListLabel288">
    <w:name w:val="ListLabel 288"/>
    <w:qFormat/>
    <w:rsid w:val="0002222F"/>
    <w:rPr>
      <w:rFonts w:cs="Symbol"/>
    </w:rPr>
  </w:style>
  <w:style w:type="character" w:customStyle="1" w:styleId="ListLabel289">
    <w:name w:val="ListLabel 289"/>
    <w:qFormat/>
    <w:rsid w:val="0002222F"/>
    <w:rPr>
      <w:rFonts w:cs="Symbol"/>
    </w:rPr>
  </w:style>
  <w:style w:type="character" w:customStyle="1" w:styleId="ListLabel290">
    <w:name w:val="ListLabel 290"/>
    <w:qFormat/>
    <w:rsid w:val="0002222F"/>
    <w:rPr>
      <w:rFonts w:cs="Symbol"/>
    </w:rPr>
  </w:style>
  <w:style w:type="character" w:customStyle="1" w:styleId="ListLabel291">
    <w:name w:val="ListLabel 291"/>
    <w:qFormat/>
    <w:rsid w:val="0002222F"/>
    <w:rPr>
      <w:rFonts w:cs="Symbol"/>
    </w:rPr>
  </w:style>
  <w:style w:type="character" w:customStyle="1" w:styleId="ListLabel292">
    <w:name w:val="ListLabel 292"/>
    <w:qFormat/>
    <w:rsid w:val="0002222F"/>
    <w:rPr>
      <w:rFonts w:cs="Symbol"/>
    </w:rPr>
  </w:style>
  <w:style w:type="character" w:customStyle="1" w:styleId="ListLabel293">
    <w:name w:val="ListLabel 293"/>
    <w:qFormat/>
    <w:rsid w:val="0002222F"/>
    <w:rPr>
      <w:rFonts w:cs="Symbol"/>
    </w:rPr>
  </w:style>
  <w:style w:type="character" w:customStyle="1" w:styleId="ListLabel294">
    <w:name w:val="ListLabel 294"/>
    <w:qFormat/>
    <w:rsid w:val="0002222F"/>
    <w:rPr>
      <w:rFonts w:cs="Symbol"/>
    </w:rPr>
  </w:style>
  <w:style w:type="character" w:customStyle="1" w:styleId="ListLabel295">
    <w:name w:val="ListLabel 295"/>
    <w:qFormat/>
    <w:rsid w:val="0002222F"/>
    <w:rPr>
      <w:rFonts w:eastAsia="Calibri" w:cs="Calibri"/>
      <w:w w:val="100"/>
      <w:sz w:val="22"/>
      <w:szCs w:val="22"/>
    </w:rPr>
  </w:style>
  <w:style w:type="character" w:customStyle="1" w:styleId="ListLabel296">
    <w:name w:val="ListLabel 296"/>
    <w:qFormat/>
    <w:rsid w:val="0002222F"/>
    <w:rPr>
      <w:rFonts w:eastAsia="Calibri" w:cs="Calibri"/>
      <w:b/>
      <w:w w:val="100"/>
      <w:sz w:val="22"/>
      <w:szCs w:val="22"/>
    </w:rPr>
  </w:style>
  <w:style w:type="character" w:customStyle="1" w:styleId="ListLabel297">
    <w:name w:val="ListLabel 297"/>
    <w:qFormat/>
    <w:rsid w:val="0002222F"/>
    <w:rPr>
      <w:spacing w:val="-1"/>
      <w:w w:val="100"/>
    </w:rPr>
  </w:style>
  <w:style w:type="character" w:customStyle="1" w:styleId="ListLabel298">
    <w:name w:val="ListLabel 298"/>
    <w:qFormat/>
    <w:rsid w:val="0002222F"/>
    <w:rPr>
      <w:rFonts w:cs="Arial"/>
      <w:w w:val="100"/>
      <w:sz w:val="22"/>
      <w:szCs w:val="22"/>
    </w:rPr>
  </w:style>
  <w:style w:type="character" w:customStyle="1" w:styleId="ListLabel299">
    <w:name w:val="ListLabel 299"/>
    <w:qFormat/>
    <w:rsid w:val="0002222F"/>
    <w:rPr>
      <w:rFonts w:cs="Symbol"/>
    </w:rPr>
  </w:style>
  <w:style w:type="character" w:customStyle="1" w:styleId="ListLabel300">
    <w:name w:val="ListLabel 300"/>
    <w:qFormat/>
    <w:rsid w:val="0002222F"/>
    <w:rPr>
      <w:rFonts w:cs="Symbol"/>
    </w:rPr>
  </w:style>
  <w:style w:type="character" w:customStyle="1" w:styleId="ListLabel301">
    <w:name w:val="ListLabel 301"/>
    <w:qFormat/>
    <w:rsid w:val="0002222F"/>
    <w:rPr>
      <w:rFonts w:cs="Symbol"/>
    </w:rPr>
  </w:style>
  <w:style w:type="character" w:customStyle="1" w:styleId="ListLabel302">
    <w:name w:val="ListLabel 302"/>
    <w:qFormat/>
    <w:rsid w:val="0002222F"/>
    <w:rPr>
      <w:rFonts w:cs="Symbol"/>
    </w:rPr>
  </w:style>
  <w:style w:type="character" w:customStyle="1" w:styleId="ListLabel303">
    <w:name w:val="ListLabel 303"/>
    <w:qFormat/>
    <w:rsid w:val="0002222F"/>
    <w:rPr>
      <w:rFonts w:cs="Symbol"/>
    </w:rPr>
  </w:style>
  <w:style w:type="character" w:customStyle="1" w:styleId="ListLabel304">
    <w:name w:val="ListLabel 304"/>
    <w:qFormat/>
    <w:rsid w:val="0002222F"/>
    <w:rPr>
      <w:rFonts w:eastAsia="Calibri" w:cs="Calibri"/>
      <w:w w:val="100"/>
      <w:sz w:val="22"/>
      <w:szCs w:val="22"/>
    </w:rPr>
  </w:style>
  <w:style w:type="character" w:customStyle="1" w:styleId="ListLabel305">
    <w:name w:val="ListLabel 305"/>
    <w:qFormat/>
    <w:rsid w:val="0002222F"/>
    <w:rPr>
      <w:rFonts w:eastAsia="Calibri" w:cs="Calibri"/>
      <w:w w:val="100"/>
      <w:sz w:val="22"/>
      <w:szCs w:val="22"/>
    </w:rPr>
  </w:style>
  <w:style w:type="character" w:customStyle="1" w:styleId="ListLabel306">
    <w:name w:val="ListLabel 306"/>
    <w:qFormat/>
    <w:rsid w:val="0002222F"/>
    <w:rPr>
      <w:rFonts w:eastAsia="Calibri" w:cs="Calibri"/>
      <w:spacing w:val="-1"/>
      <w:w w:val="100"/>
      <w:sz w:val="22"/>
      <w:szCs w:val="22"/>
    </w:rPr>
  </w:style>
  <w:style w:type="character" w:customStyle="1" w:styleId="ListLabel307">
    <w:name w:val="ListLabel 307"/>
    <w:qFormat/>
    <w:rsid w:val="0002222F"/>
    <w:rPr>
      <w:rFonts w:cs="Symbol"/>
    </w:rPr>
  </w:style>
  <w:style w:type="character" w:customStyle="1" w:styleId="ListLabel308">
    <w:name w:val="ListLabel 308"/>
    <w:qFormat/>
    <w:rsid w:val="0002222F"/>
    <w:rPr>
      <w:rFonts w:cs="Symbol"/>
    </w:rPr>
  </w:style>
  <w:style w:type="character" w:customStyle="1" w:styleId="ListLabel309">
    <w:name w:val="ListLabel 309"/>
    <w:qFormat/>
    <w:rsid w:val="0002222F"/>
    <w:rPr>
      <w:rFonts w:cs="Symbol"/>
    </w:rPr>
  </w:style>
  <w:style w:type="character" w:customStyle="1" w:styleId="ListLabel310">
    <w:name w:val="ListLabel 310"/>
    <w:qFormat/>
    <w:rsid w:val="0002222F"/>
    <w:rPr>
      <w:rFonts w:cs="Symbol"/>
    </w:rPr>
  </w:style>
  <w:style w:type="character" w:customStyle="1" w:styleId="ListLabel311">
    <w:name w:val="ListLabel 311"/>
    <w:qFormat/>
    <w:rsid w:val="0002222F"/>
    <w:rPr>
      <w:rFonts w:cs="Symbol"/>
    </w:rPr>
  </w:style>
  <w:style w:type="character" w:customStyle="1" w:styleId="ListLabel312">
    <w:name w:val="ListLabel 312"/>
    <w:qFormat/>
    <w:rsid w:val="0002222F"/>
    <w:rPr>
      <w:rFonts w:cs="Symbol"/>
    </w:rPr>
  </w:style>
  <w:style w:type="character" w:customStyle="1" w:styleId="ListLabel313">
    <w:name w:val="ListLabel 313"/>
    <w:qFormat/>
    <w:rsid w:val="0002222F"/>
    <w:rPr>
      <w:rFonts w:eastAsia="Calibri" w:cs="Calibri"/>
      <w:b/>
      <w:w w:val="100"/>
      <w:sz w:val="22"/>
      <w:szCs w:val="22"/>
    </w:rPr>
  </w:style>
  <w:style w:type="character" w:customStyle="1" w:styleId="ListLabel314">
    <w:name w:val="ListLabel 314"/>
    <w:qFormat/>
    <w:rsid w:val="0002222F"/>
    <w:rPr>
      <w:rFonts w:cs="Symbol"/>
    </w:rPr>
  </w:style>
  <w:style w:type="character" w:customStyle="1" w:styleId="ListLabel315">
    <w:name w:val="ListLabel 315"/>
    <w:qFormat/>
    <w:rsid w:val="0002222F"/>
    <w:rPr>
      <w:rFonts w:cs="Symbol"/>
    </w:rPr>
  </w:style>
  <w:style w:type="character" w:customStyle="1" w:styleId="ListLabel316">
    <w:name w:val="ListLabel 316"/>
    <w:qFormat/>
    <w:rsid w:val="0002222F"/>
    <w:rPr>
      <w:rFonts w:cs="Symbol"/>
    </w:rPr>
  </w:style>
  <w:style w:type="character" w:customStyle="1" w:styleId="ListLabel317">
    <w:name w:val="ListLabel 317"/>
    <w:qFormat/>
    <w:rsid w:val="0002222F"/>
    <w:rPr>
      <w:rFonts w:cs="Symbol"/>
    </w:rPr>
  </w:style>
  <w:style w:type="character" w:customStyle="1" w:styleId="ListLabel318">
    <w:name w:val="ListLabel 318"/>
    <w:qFormat/>
    <w:rsid w:val="0002222F"/>
    <w:rPr>
      <w:rFonts w:cs="Symbol"/>
    </w:rPr>
  </w:style>
  <w:style w:type="character" w:customStyle="1" w:styleId="ListLabel319">
    <w:name w:val="ListLabel 319"/>
    <w:qFormat/>
    <w:rsid w:val="0002222F"/>
    <w:rPr>
      <w:rFonts w:cs="Symbol"/>
    </w:rPr>
  </w:style>
  <w:style w:type="character" w:customStyle="1" w:styleId="ListLabel320">
    <w:name w:val="ListLabel 320"/>
    <w:qFormat/>
    <w:rsid w:val="0002222F"/>
    <w:rPr>
      <w:rFonts w:cs="Symbol"/>
    </w:rPr>
  </w:style>
  <w:style w:type="character" w:customStyle="1" w:styleId="ListLabel321">
    <w:name w:val="ListLabel 321"/>
    <w:qFormat/>
    <w:rsid w:val="0002222F"/>
    <w:rPr>
      <w:rFonts w:cs="Symbol"/>
    </w:rPr>
  </w:style>
  <w:style w:type="character" w:customStyle="1" w:styleId="ListLabel322">
    <w:name w:val="ListLabel 322"/>
    <w:qFormat/>
    <w:rsid w:val="0002222F"/>
    <w:rPr>
      <w:rFonts w:cs="Century Gothic"/>
      <w:w w:val="99"/>
      <w:sz w:val="20"/>
      <w:szCs w:val="20"/>
    </w:rPr>
  </w:style>
  <w:style w:type="character" w:customStyle="1" w:styleId="ListLabel323">
    <w:name w:val="ListLabel 323"/>
    <w:qFormat/>
    <w:rsid w:val="0002222F"/>
    <w:rPr>
      <w:w w:val="100"/>
    </w:rPr>
  </w:style>
  <w:style w:type="character" w:customStyle="1" w:styleId="ListLabel324">
    <w:name w:val="ListLabel 324"/>
    <w:qFormat/>
    <w:rsid w:val="0002222F"/>
    <w:rPr>
      <w:rFonts w:cs="Symbol"/>
    </w:rPr>
  </w:style>
  <w:style w:type="character" w:customStyle="1" w:styleId="ListLabel325">
    <w:name w:val="ListLabel 325"/>
    <w:qFormat/>
    <w:rsid w:val="0002222F"/>
    <w:rPr>
      <w:rFonts w:cs="Symbol"/>
    </w:rPr>
  </w:style>
  <w:style w:type="character" w:customStyle="1" w:styleId="ListLabel326">
    <w:name w:val="ListLabel 326"/>
    <w:qFormat/>
    <w:rsid w:val="0002222F"/>
    <w:rPr>
      <w:rFonts w:cs="Symbol"/>
    </w:rPr>
  </w:style>
  <w:style w:type="character" w:customStyle="1" w:styleId="ListLabel327">
    <w:name w:val="ListLabel 327"/>
    <w:qFormat/>
    <w:rsid w:val="0002222F"/>
    <w:rPr>
      <w:rFonts w:cs="Symbol"/>
    </w:rPr>
  </w:style>
  <w:style w:type="character" w:customStyle="1" w:styleId="ListLabel328">
    <w:name w:val="ListLabel 328"/>
    <w:qFormat/>
    <w:rsid w:val="0002222F"/>
    <w:rPr>
      <w:rFonts w:cs="Symbol"/>
    </w:rPr>
  </w:style>
  <w:style w:type="character" w:customStyle="1" w:styleId="ListLabel329">
    <w:name w:val="ListLabel 329"/>
    <w:qFormat/>
    <w:rsid w:val="0002222F"/>
    <w:rPr>
      <w:rFonts w:cs="Symbol"/>
    </w:rPr>
  </w:style>
  <w:style w:type="character" w:customStyle="1" w:styleId="ListLabel330">
    <w:name w:val="ListLabel 330"/>
    <w:qFormat/>
    <w:rsid w:val="0002222F"/>
    <w:rPr>
      <w:rFonts w:cs="Symbol"/>
    </w:rPr>
  </w:style>
  <w:style w:type="character" w:customStyle="1" w:styleId="ListLabel331">
    <w:name w:val="ListLabel 331"/>
    <w:qFormat/>
    <w:rsid w:val="0002222F"/>
    <w:rPr>
      <w:rFonts w:cs="Symbol"/>
      <w:sz w:val="22"/>
    </w:rPr>
  </w:style>
  <w:style w:type="character" w:customStyle="1" w:styleId="ListLabel332">
    <w:name w:val="ListLabel 332"/>
    <w:qFormat/>
    <w:rsid w:val="0002222F"/>
    <w:rPr>
      <w:rFonts w:cs="Courier New"/>
    </w:rPr>
  </w:style>
  <w:style w:type="character" w:customStyle="1" w:styleId="ListLabel333">
    <w:name w:val="ListLabel 333"/>
    <w:qFormat/>
    <w:rsid w:val="0002222F"/>
    <w:rPr>
      <w:rFonts w:cs="Wingdings"/>
    </w:rPr>
  </w:style>
  <w:style w:type="character" w:customStyle="1" w:styleId="ListLabel334">
    <w:name w:val="ListLabel 334"/>
    <w:qFormat/>
    <w:rsid w:val="0002222F"/>
    <w:rPr>
      <w:rFonts w:cs="Symbol"/>
    </w:rPr>
  </w:style>
  <w:style w:type="character" w:customStyle="1" w:styleId="ListLabel335">
    <w:name w:val="ListLabel 335"/>
    <w:qFormat/>
    <w:rsid w:val="0002222F"/>
    <w:rPr>
      <w:rFonts w:cs="Courier New"/>
    </w:rPr>
  </w:style>
  <w:style w:type="character" w:customStyle="1" w:styleId="ListLabel336">
    <w:name w:val="ListLabel 336"/>
    <w:qFormat/>
    <w:rsid w:val="0002222F"/>
    <w:rPr>
      <w:rFonts w:cs="Wingdings"/>
    </w:rPr>
  </w:style>
  <w:style w:type="character" w:customStyle="1" w:styleId="ListLabel337">
    <w:name w:val="ListLabel 337"/>
    <w:qFormat/>
    <w:rsid w:val="0002222F"/>
    <w:rPr>
      <w:rFonts w:cs="Symbol"/>
    </w:rPr>
  </w:style>
  <w:style w:type="character" w:customStyle="1" w:styleId="ListLabel338">
    <w:name w:val="ListLabel 338"/>
    <w:qFormat/>
    <w:rsid w:val="0002222F"/>
    <w:rPr>
      <w:rFonts w:cs="Courier New"/>
    </w:rPr>
  </w:style>
  <w:style w:type="character" w:customStyle="1" w:styleId="ListLabel339">
    <w:name w:val="ListLabel 339"/>
    <w:qFormat/>
    <w:rsid w:val="0002222F"/>
    <w:rPr>
      <w:rFonts w:cs="Wingdings"/>
    </w:rPr>
  </w:style>
  <w:style w:type="character" w:customStyle="1" w:styleId="ListLabel340">
    <w:name w:val="ListLabel 340"/>
    <w:qFormat/>
    <w:rsid w:val="0002222F"/>
    <w:rPr>
      <w:rFonts w:eastAsia="Calibri" w:cs="Calibri"/>
      <w:b/>
      <w:color w:val="00000A"/>
      <w:w w:val="100"/>
      <w:sz w:val="22"/>
      <w:szCs w:val="22"/>
    </w:rPr>
  </w:style>
  <w:style w:type="character" w:customStyle="1" w:styleId="ListLabel341">
    <w:name w:val="ListLabel 341"/>
    <w:qFormat/>
    <w:rsid w:val="0002222F"/>
    <w:rPr>
      <w:rFonts w:eastAsia="Calibri" w:cs="Calibri"/>
      <w:w w:val="100"/>
      <w:sz w:val="22"/>
      <w:szCs w:val="22"/>
    </w:rPr>
  </w:style>
  <w:style w:type="character" w:customStyle="1" w:styleId="ListLabel342">
    <w:name w:val="ListLabel 342"/>
    <w:qFormat/>
    <w:rsid w:val="0002222F"/>
    <w:rPr>
      <w:rFonts w:eastAsia="Calibri" w:cs="Calibri"/>
      <w:spacing w:val="-1"/>
      <w:w w:val="100"/>
      <w:sz w:val="22"/>
      <w:szCs w:val="22"/>
    </w:rPr>
  </w:style>
  <w:style w:type="character" w:customStyle="1" w:styleId="ListLabel343">
    <w:name w:val="ListLabel 343"/>
    <w:qFormat/>
    <w:rsid w:val="0002222F"/>
    <w:rPr>
      <w:rFonts w:cs="Century Gothic"/>
      <w:w w:val="99"/>
      <w:sz w:val="20"/>
      <w:szCs w:val="20"/>
    </w:rPr>
  </w:style>
  <w:style w:type="character" w:customStyle="1" w:styleId="ListLabel344">
    <w:name w:val="ListLabel 344"/>
    <w:qFormat/>
    <w:rsid w:val="0002222F"/>
    <w:rPr>
      <w:rFonts w:cs="Symbol"/>
    </w:rPr>
  </w:style>
  <w:style w:type="character" w:customStyle="1" w:styleId="ListLabel345">
    <w:name w:val="ListLabel 345"/>
    <w:qFormat/>
    <w:rsid w:val="0002222F"/>
    <w:rPr>
      <w:rFonts w:cs="Symbol"/>
    </w:rPr>
  </w:style>
  <w:style w:type="character" w:customStyle="1" w:styleId="ListLabel346">
    <w:name w:val="ListLabel 346"/>
    <w:qFormat/>
    <w:rsid w:val="0002222F"/>
    <w:rPr>
      <w:rFonts w:cs="Symbol"/>
    </w:rPr>
  </w:style>
  <w:style w:type="character" w:customStyle="1" w:styleId="ListLabel347">
    <w:name w:val="ListLabel 347"/>
    <w:qFormat/>
    <w:rsid w:val="0002222F"/>
    <w:rPr>
      <w:rFonts w:cs="Symbol"/>
    </w:rPr>
  </w:style>
  <w:style w:type="character" w:customStyle="1" w:styleId="ListLabel348">
    <w:name w:val="ListLabel 348"/>
    <w:qFormat/>
    <w:rsid w:val="0002222F"/>
    <w:rPr>
      <w:rFonts w:cs="Symbol"/>
    </w:rPr>
  </w:style>
  <w:style w:type="character" w:customStyle="1" w:styleId="ListLabel349">
    <w:name w:val="ListLabel 349"/>
    <w:qFormat/>
    <w:rsid w:val="0002222F"/>
    <w:rPr>
      <w:rFonts w:eastAsia="Calibri" w:cs="Calibri"/>
      <w:b/>
      <w:color w:val="00000A"/>
      <w:w w:val="100"/>
      <w:sz w:val="22"/>
      <w:szCs w:val="22"/>
    </w:rPr>
  </w:style>
  <w:style w:type="character" w:customStyle="1" w:styleId="ListLabel350">
    <w:name w:val="ListLabel 350"/>
    <w:qFormat/>
    <w:rsid w:val="0002222F"/>
    <w:rPr>
      <w:rFonts w:eastAsia="Calibri" w:cs="Calibri"/>
      <w:w w:val="100"/>
      <w:sz w:val="22"/>
      <w:szCs w:val="22"/>
    </w:rPr>
  </w:style>
  <w:style w:type="character" w:customStyle="1" w:styleId="ListLabel351">
    <w:name w:val="ListLabel 351"/>
    <w:qFormat/>
    <w:rsid w:val="0002222F"/>
    <w:rPr>
      <w:rFonts w:eastAsia="Calibri" w:cs="Calibri"/>
      <w:spacing w:val="-1"/>
      <w:w w:val="100"/>
      <w:sz w:val="22"/>
      <w:szCs w:val="22"/>
    </w:rPr>
  </w:style>
  <w:style w:type="character" w:customStyle="1" w:styleId="ListLabel352">
    <w:name w:val="ListLabel 352"/>
    <w:qFormat/>
    <w:rsid w:val="0002222F"/>
    <w:rPr>
      <w:rFonts w:cs="Century Gothic"/>
      <w:w w:val="99"/>
      <w:sz w:val="20"/>
      <w:szCs w:val="20"/>
    </w:rPr>
  </w:style>
  <w:style w:type="character" w:customStyle="1" w:styleId="ListLabel353">
    <w:name w:val="ListLabel 353"/>
    <w:qFormat/>
    <w:rsid w:val="0002222F"/>
    <w:rPr>
      <w:rFonts w:cs="Symbol"/>
    </w:rPr>
  </w:style>
  <w:style w:type="character" w:customStyle="1" w:styleId="ListLabel354">
    <w:name w:val="ListLabel 354"/>
    <w:qFormat/>
    <w:rsid w:val="0002222F"/>
    <w:rPr>
      <w:rFonts w:cs="Symbol"/>
    </w:rPr>
  </w:style>
  <w:style w:type="character" w:customStyle="1" w:styleId="ListLabel355">
    <w:name w:val="ListLabel 355"/>
    <w:qFormat/>
    <w:rsid w:val="0002222F"/>
    <w:rPr>
      <w:rFonts w:cs="Symbol"/>
    </w:rPr>
  </w:style>
  <w:style w:type="character" w:customStyle="1" w:styleId="ListLabel356">
    <w:name w:val="ListLabel 356"/>
    <w:qFormat/>
    <w:rsid w:val="0002222F"/>
    <w:rPr>
      <w:rFonts w:cs="Symbol"/>
    </w:rPr>
  </w:style>
  <w:style w:type="character" w:customStyle="1" w:styleId="ListLabel357">
    <w:name w:val="ListLabel 357"/>
    <w:qFormat/>
    <w:rsid w:val="0002222F"/>
    <w:rPr>
      <w:rFonts w:cs="Symbol"/>
    </w:rPr>
  </w:style>
  <w:style w:type="character" w:customStyle="1" w:styleId="ListLabel358">
    <w:name w:val="ListLabel 358"/>
    <w:qFormat/>
    <w:rsid w:val="0002222F"/>
    <w:rPr>
      <w:w w:val="100"/>
    </w:rPr>
  </w:style>
  <w:style w:type="character" w:customStyle="1" w:styleId="ListLabel359">
    <w:name w:val="ListLabel 359"/>
    <w:qFormat/>
    <w:rsid w:val="0002222F"/>
    <w:rPr>
      <w:rFonts w:eastAsia="Calibri" w:cs="Calibri"/>
      <w:w w:val="100"/>
      <w:sz w:val="22"/>
      <w:szCs w:val="22"/>
    </w:rPr>
  </w:style>
  <w:style w:type="character" w:customStyle="1" w:styleId="ListLabel360">
    <w:name w:val="ListLabel 360"/>
    <w:qFormat/>
    <w:rsid w:val="0002222F"/>
    <w:rPr>
      <w:rFonts w:eastAsia="Calibri" w:cs="Calibri"/>
      <w:spacing w:val="-1"/>
      <w:w w:val="100"/>
      <w:sz w:val="22"/>
      <w:szCs w:val="22"/>
    </w:rPr>
  </w:style>
  <w:style w:type="character" w:customStyle="1" w:styleId="ListLabel361">
    <w:name w:val="ListLabel 361"/>
    <w:qFormat/>
    <w:rsid w:val="0002222F"/>
    <w:rPr>
      <w:rFonts w:cs="Symbol"/>
    </w:rPr>
  </w:style>
  <w:style w:type="character" w:customStyle="1" w:styleId="ListLabel362">
    <w:name w:val="ListLabel 362"/>
    <w:qFormat/>
    <w:rsid w:val="0002222F"/>
    <w:rPr>
      <w:rFonts w:cs="Symbol"/>
    </w:rPr>
  </w:style>
  <w:style w:type="character" w:customStyle="1" w:styleId="ListLabel363">
    <w:name w:val="ListLabel 363"/>
    <w:qFormat/>
    <w:rsid w:val="0002222F"/>
    <w:rPr>
      <w:rFonts w:cs="Symbol"/>
    </w:rPr>
  </w:style>
  <w:style w:type="character" w:customStyle="1" w:styleId="ListLabel364">
    <w:name w:val="ListLabel 364"/>
    <w:qFormat/>
    <w:rsid w:val="0002222F"/>
    <w:rPr>
      <w:rFonts w:cs="Symbol"/>
    </w:rPr>
  </w:style>
  <w:style w:type="character" w:customStyle="1" w:styleId="ListLabel365">
    <w:name w:val="ListLabel 365"/>
    <w:qFormat/>
    <w:rsid w:val="0002222F"/>
    <w:rPr>
      <w:rFonts w:cs="Symbol"/>
    </w:rPr>
  </w:style>
  <w:style w:type="character" w:customStyle="1" w:styleId="ListLabel366">
    <w:name w:val="ListLabel 366"/>
    <w:qFormat/>
    <w:rsid w:val="0002222F"/>
    <w:rPr>
      <w:rFonts w:cs="Symbol"/>
    </w:rPr>
  </w:style>
  <w:style w:type="character" w:customStyle="1" w:styleId="ListLabel367">
    <w:name w:val="ListLabel 367"/>
    <w:qFormat/>
    <w:rsid w:val="0002222F"/>
    <w:rPr>
      <w:rFonts w:eastAsia="Calibri" w:cs="Calibri"/>
      <w:b/>
      <w:w w:val="100"/>
      <w:sz w:val="22"/>
      <w:szCs w:val="22"/>
    </w:rPr>
  </w:style>
  <w:style w:type="character" w:customStyle="1" w:styleId="ListLabel368">
    <w:name w:val="ListLabel 368"/>
    <w:qFormat/>
    <w:rsid w:val="0002222F"/>
    <w:rPr>
      <w:rFonts w:eastAsia="Calibri" w:cs="Calibri"/>
      <w:spacing w:val="-1"/>
      <w:w w:val="99"/>
      <w:sz w:val="22"/>
      <w:szCs w:val="22"/>
    </w:rPr>
  </w:style>
  <w:style w:type="character" w:customStyle="1" w:styleId="ListLabel369">
    <w:name w:val="ListLabel 369"/>
    <w:qFormat/>
    <w:rsid w:val="0002222F"/>
    <w:rPr>
      <w:rFonts w:cs="Symbol"/>
    </w:rPr>
  </w:style>
  <w:style w:type="character" w:customStyle="1" w:styleId="ListLabel370">
    <w:name w:val="ListLabel 370"/>
    <w:qFormat/>
    <w:rsid w:val="0002222F"/>
    <w:rPr>
      <w:rFonts w:cs="Symbol"/>
    </w:rPr>
  </w:style>
  <w:style w:type="character" w:customStyle="1" w:styleId="ListLabel371">
    <w:name w:val="ListLabel 371"/>
    <w:qFormat/>
    <w:rsid w:val="0002222F"/>
    <w:rPr>
      <w:rFonts w:cs="Symbol"/>
    </w:rPr>
  </w:style>
  <w:style w:type="character" w:customStyle="1" w:styleId="ListLabel372">
    <w:name w:val="ListLabel 372"/>
    <w:qFormat/>
    <w:rsid w:val="0002222F"/>
    <w:rPr>
      <w:rFonts w:cs="Symbol"/>
    </w:rPr>
  </w:style>
  <w:style w:type="character" w:customStyle="1" w:styleId="ListLabel373">
    <w:name w:val="ListLabel 373"/>
    <w:qFormat/>
    <w:rsid w:val="0002222F"/>
    <w:rPr>
      <w:rFonts w:cs="Symbol"/>
    </w:rPr>
  </w:style>
  <w:style w:type="character" w:customStyle="1" w:styleId="ListLabel374">
    <w:name w:val="ListLabel 374"/>
    <w:qFormat/>
    <w:rsid w:val="0002222F"/>
    <w:rPr>
      <w:rFonts w:cs="Symbol"/>
    </w:rPr>
  </w:style>
  <w:style w:type="character" w:customStyle="1" w:styleId="ListLabel375">
    <w:name w:val="ListLabel 375"/>
    <w:qFormat/>
    <w:rsid w:val="0002222F"/>
    <w:rPr>
      <w:rFonts w:cs="Symbol"/>
    </w:rPr>
  </w:style>
  <w:style w:type="character" w:customStyle="1" w:styleId="ListLabel376">
    <w:name w:val="ListLabel 376"/>
    <w:qFormat/>
    <w:rsid w:val="0002222F"/>
    <w:rPr>
      <w:rFonts w:eastAsia="Calibri" w:cs="Calibri"/>
      <w:b/>
      <w:color w:val="00000A"/>
      <w:w w:val="100"/>
      <w:sz w:val="22"/>
      <w:szCs w:val="22"/>
    </w:rPr>
  </w:style>
  <w:style w:type="character" w:customStyle="1" w:styleId="ListLabel377">
    <w:name w:val="ListLabel 377"/>
    <w:qFormat/>
    <w:rsid w:val="0002222F"/>
    <w:rPr>
      <w:rFonts w:eastAsia="Calibri" w:cs="Calibri"/>
      <w:w w:val="100"/>
      <w:sz w:val="22"/>
      <w:szCs w:val="22"/>
    </w:rPr>
  </w:style>
  <w:style w:type="character" w:customStyle="1" w:styleId="ListLabel378">
    <w:name w:val="ListLabel 378"/>
    <w:qFormat/>
    <w:rsid w:val="0002222F"/>
    <w:rPr>
      <w:rFonts w:eastAsia="Calibri" w:cs="Calibri"/>
      <w:spacing w:val="-1"/>
      <w:w w:val="100"/>
      <w:sz w:val="22"/>
      <w:szCs w:val="22"/>
    </w:rPr>
  </w:style>
  <w:style w:type="character" w:customStyle="1" w:styleId="ListLabel379">
    <w:name w:val="ListLabel 379"/>
    <w:qFormat/>
    <w:rsid w:val="0002222F"/>
    <w:rPr>
      <w:rFonts w:cs="Century Gothic"/>
      <w:w w:val="99"/>
      <w:sz w:val="20"/>
      <w:szCs w:val="20"/>
    </w:rPr>
  </w:style>
  <w:style w:type="character" w:customStyle="1" w:styleId="ListLabel380">
    <w:name w:val="ListLabel 380"/>
    <w:qFormat/>
    <w:rsid w:val="0002222F"/>
    <w:rPr>
      <w:rFonts w:cs="Symbol"/>
    </w:rPr>
  </w:style>
  <w:style w:type="character" w:customStyle="1" w:styleId="ListLabel381">
    <w:name w:val="ListLabel 381"/>
    <w:qFormat/>
    <w:rsid w:val="0002222F"/>
    <w:rPr>
      <w:rFonts w:cs="Symbol"/>
    </w:rPr>
  </w:style>
  <w:style w:type="character" w:customStyle="1" w:styleId="ListLabel382">
    <w:name w:val="ListLabel 382"/>
    <w:qFormat/>
    <w:rsid w:val="0002222F"/>
    <w:rPr>
      <w:rFonts w:cs="Symbol"/>
    </w:rPr>
  </w:style>
  <w:style w:type="character" w:customStyle="1" w:styleId="ListLabel383">
    <w:name w:val="ListLabel 383"/>
    <w:qFormat/>
    <w:rsid w:val="0002222F"/>
    <w:rPr>
      <w:rFonts w:cs="Symbol"/>
    </w:rPr>
  </w:style>
  <w:style w:type="character" w:customStyle="1" w:styleId="ListLabel384">
    <w:name w:val="ListLabel 384"/>
    <w:qFormat/>
    <w:rsid w:val="0002222F"/>
    <w:rPr>
      <w:rFonts w:cs="Symbol"/>
    </w:rPr>
  </w:style>
  <w:style w:type="character" w:customStyle="1" w:styleId="ListLabel385">
    <w:name w:val="ListLabel 385"/>
    <w:qFormat/>
    <w:rsid w:val="0002222F"/>
    <w:rPr>
      <w:rFonts w:eastAsia="Calibri" w:cs="Calibri"/>
      <w:b/>
      <w:color w:val="00000A"/>
      <w:w w:val="100"/>
      <w:sz w:val="22"/>
      <w:szCs w:val="22"/>
    </w:rPr>
  </w:style>
  <w:style w:type="character" w:customStyle="1" w:styleId="ListLabel386">
    <w:name w:val="ListLabel 386"/>
    <w:qFormat/>
    <w:rsid w:val="0002222F"/>
    <w:rPr>
      <w:rFonts w:eastAsia="Calibri" w:cs="Calibri"/>
      <w:w w:val="100"/>
      <w:sz w:val="22"/>
      <w:szCs w:val="22"/>
    </w:rPr>
  </w:style>
  <w:style w:type="character" w:customStyle="1" w:styleId="ListLabel387">
    <w:name w:val="ListLabel 387"/>
    <w:qFormat/>
    <w:rsid w:val="0002222F"/>
    <w:rPr>
      <w:rFonts w:cs="Symbol"/>
    </w:rPr>
  </w:style>
  <w:style w:type="character" w:customStyle="1" w:styleId="ListLabel388">
    <w:name w:val="ListLabel 388"/>
    <w:qFormat/>
    <w:rsid w:val="0002222F"/>
    <w:rPr>
      <w:rFonts w:cs="Symbol"/>
    </w:rPr>
  </w:style>
  <w:style w:type="character" w:customStyle="1" w:styleId="ListLabel389">
    <w:name w:val="ListLabel 389"/>
    <w:qFormat/>
    <w:rsid w:val="0002222F"/>
    <w:rPr>
      <w:rFonts w:cs="Symbol"/>
    </w:rPr>
  </w:style>
  <w:style w:type="character" w:customStyle="1" w:styleId="ListLabel390">
    <w:name w:val="ListLabel 390"/>
    <w:qFormat/>
    <w:rsid w:val="0002222F"/>
    <w:rPr>
      <w:rFonts w:cs="Symbol"/>
    </w:rPr>
  </w:style>
  <w:style w:type="character" w:customStyle="1" w:styleId="ListLabel391">
    <w:name w:val="ListLabel 391"/>
    <w:qFormat/>
    <w:rsid w:val="0002222F"/>
    <w:rPr>
      <w:rFonts w:cs="Symbol"/>
    </w:rPr>
  </w:style>
  <w:style w:type="character" w:customStyle="1" w:styleId="ListLabel392">
    <w:name w:val="ListLabel 392"/>
    <w:qFormat/>
    <w:rsid w:val="0002222F"/>
    <w:rPr>
      <w:rFonts w:cs="Symbol"/>
    </w:rPr>
  </w:style>
  <w:style w:type="character" w:customStyle="1" w:styleId="ListLabel393">
    <w:name w:val="ListLabel 393"/>
    <w:qFormat/>
    <w:rsid w:val="0002222F"/>
    <w:rPr>
      <w:rFonts w:cs="Symbol"/>
    </w:rPr>
  </w:style>
  <w:style w:type="character" w:customStyle="1" w:styleId="ListLabel394">
    <w:name w:val="ListLabel 394"/>
    <w:qFormat/>
    <w:rsid w:val="0002222F"/>
    <w:rPr>
      <w:rFonts w:eastAsia="Calibri" w:cs="Calibri"/>
      <w:w w:val="100"/>
      <w:sz w:val="22"/>
      <w:szCs w:val="22"/>
    </w:rPr>
  </w:style>
  <w:style w:type="character" w:customStyle="1" w:styleId="ListLabel395">
    <w:name w:val="ListLabel 395"/>
    <w:qFormat/>
    <w:rsid w:val="0002222F"/>
    <w:rPr>
      <w:b/>
      <w:w w:val="100"/>
      <w:sz w:val="18"/>
    </w:rPr>
  </w:style>
  <w:style w:type="character" w:customStyle="1" w:styleId="ListLabel396">
    <w:name w:val="ListLabel 396"/>
    <w:qFormat/>
    <w:rsid w:val="0002222F"/>
    <w:rPr>
      <w:rFonts w:cs="Symbol"/>
    </w:rPr>
  </w:style>
  <w:style w:type="character" w:customStyle="1" w:styleId="ListLabel397">
    <w:name w:val="ListLabel 397"/>
    <w:qFormat/>
    <w:rsid w:val="0002222F"/>
    <w:rPr>
      <w:rFonts w:cs="Symbol"/>
    </w:rPr>
  </w:style>
  <w:style w:type="character" w:customStyle="1" w:styleId="ListLabel398">
    <w:name w:val="ListLabel 398"/>
    <w:qFormat/>
    <w:rsid w:val="0002222F"/>
    <w:rPr>
      <w:rFonts w:cs="Symbol"/>
    </w:rPr>
  </w:style>
  <w:style w:type="character" w:customStyle="1" w:styleId="ListLabel399">
    <w:name w:val="ListLabel 399"/>
    <w:qFormat/>
    <w:rsid w:val="0002222F"/>
    <w:rPr>
      <w:rFonts w:cs="Symbol"/>
    </w:rPr>
  </w:style>
  <w:style w:type="character" w:customStyle="1" w:styleId="ListLabel400">
    <w:name w:val="ListLabel 400"/>
    <w:qFormat/>
    <w:rsid w:val="0002222F"/>
    <w:rPr>
      <w:rFonts w:cs="Symbol"/>
    </w:rPr>
  </w:style>
  <w:style w:type="character" w:customStyle="1" w:styleId="ListLabel401">
    <w:name w:val="ListLabel 401"/>
    <w:qFormat/>
    <w:rsid w:val="0002222F"/>
    <w:rPr>
      <w:rFonts w:cs="Symbol"/>
    </w:rPr>
  </w:style>
  <w:style w:type="character" w:customStyle="1" w:styleId="ListLabel402">
    <w:name w:val="ListLabel 402"/>
    <w:qFormat/>
    <w:rsid w:val="0002222F"/>
    <w:rPr>
      <w:rFonts w:cs="Symbol"/>
    </w:rPr>
  </w:style>
  <w:style w:type="character" w:customStyle="1" w:styleId="ListLabel403">
    <w:name w:val="ListLabel 403"/>
    <w:qFormat/>
    <w:rsid w:val="0002222F"/>
    <w:rPr>
      <w:rFonts w:eastAsia="Calibri" w:cs="Calibri"/>
      <w:w w:val="100"/>
      <w:sz w:val="22"/>
      <w:szCs w:val="22"/>
    </w:rPr>
  </w:style>
  <w:style w:type="character" w:customStyle="1" w:styleId="ListLabel404">
    <w:name w:val="ListLabel 404"/>
    <w:qFormat/>
    <w:rsid w:val="0002222F"/>
    <w:rPr>
      <w:rFonts w:eastAsia="Calibri" w:cs="Calibri"/>
      <w:b/>
      <w:w w:val="100"/>
      <w:sz w:val="22"/>
      <w:szCs w:val="22"/>
    </w:rPr>
  </w:style>
  <w:style w:type="character" w:customStyle="1" w:styleId="ListLabel405">
    <w:name w:val="ListLabel 405"/>
    <w:qFormat/>
    <w:rsid w:val="0002222F"/>
    <w:rPr>
      <w:spacing w:val="-1"/>
      <w:w w:val="100"/>
    </w:rPr>
  </w:style>
  <w:style w:type="character" w:customStyle="1" w:styleId="ListLabel406">
    <w:name w:val="ListLabel 406"/>
    <w:qFormat/>
    <w:rsid w:val="0002222F"/>
    <w:rPr>
      <w:rFonts w:cs="Arial"/>
      <w:w w:val="100"/>
      <w:sz w:val="22"/>
      <w:szCs w:val="22"/>
    </w:rPr>
  </w:style>
  <w:style w:type="character" w:customStyle="1" w:styleId="ListLabel407">
    <w:name w:val="ListLabel 407"/>
    <w:qFormat/>
    <w:rsid w:val="0002222F"/>
    <w:rPr>
      <w:rFonts w:cs="Symbol"/>
    </w:rPr>
  </w:style>
  <w:style w:type="character" w:customStyle="1" w:styleId="ListLabel408">
    <w:name w:val="ListLabel 408"/>
    <w:qFormat/>
    <w:rsid w:val="0002222F"/>
    <w:rPr>
      <w:rFonts w:cs="Symbol"/>
    </w:rPr>
  </w:style>
  <w:style w:type="character" w:customStyle="1" w:styleId="ListLabel409">
    <w:name w:val="ListLabel 409"/>
    <w:qFormat/>
    <w:rsid w:val="0002222F"/>
    <w:rPr>
      <w:rFonts w:cs="Symbol"/>
    </w:rPr>
  </w:style>
  <w:style w:type="character" w:customStyle="1" w:styleId="ListLabel410">
    <w:name w:val="ListLabel 410"/>
    <w:qFormat/>
    <w:rsid w:val="0002222F"/>
    <w:rPr>
      <w:rFonts w:cs="Symbol"/>
    </w:rPr>
  </w:style>
  <w:style w:type="character" w:customStyle="1" w:styleId="ListLabel411">
    <w:name w:val="ListLabel 411"/>
    <w:qFormat/>
    <w:rsid w:val="0002222F"/>
    <w:rPr>
      <w:rFonts w:cs="Symbol"/>
    </w:rPr>
  </w:style>
  <w:style w:type="character" w:customStyle="1" w:styleId="ListLabel412">
    <w:name w:val="ListLabel 412"/>
    <w:qFormat/>
    <w:rsid w:val="0002222F"/>
    <w:rPr>
      <w:rFonts w:eastAsia="Calibri" w:cs="Calibri"/>
      <w:w w:val="100"/>
      <w:sz w:val="22"/>
      <w:szCs w:val="22"/>
    </w:rPr>
  </w:style>
  <w:style w:type="character" w:customStyle="1" w:styleId="ListLabel413">
    <w:name w:val="ListLabel 413"/>
    <w:qFormat/>
    <w:rsid w:val="0002222F"/>
    <w:rPr>
      <w:rFonts w:eastAsia="Calibri" w:cs="Calibri"/>
      <w:w w:val="100"/>
      <w:sz w:val="22"/>
      <w:szCs w:val="22"/>
    </w:rPr>
  </w:style>
  <w:style w:type="character" w:customStyle="1" w:styleId="ListLabel414">
    <w:name w:val="ListLabel 414"/>
    <w:qFormat/>
    <w:rsid w:val="0002222F"/>
    <w:rPr>
      <w:rFonts w:eastAsia="Calibri" w:cs="Calibri"/>
      <w:spacing w:val="-1"/>
      <w:w w:val="100"/>
      <w:sz w:val="22"/>
      <w:szCs w:val="22"/>
    </w:rPr>
  </w:style>
  <w:style w:type="character" w:customStyle="1" w:styleId="ListLabel415">
    <w:name w:val="ListLabel 415"/>
    <w:qFormat/>
    <w:rsid w:val="0002222F"/>
    <w:rPr>
      <w:rFonts w:cs="Symbol"/>
    </w:rPr>
  </w:style>
  <w:style w:type="character" w:customStyle="1" w:styleId="ListLabel416">
    <w:name w:val="ListLabel 416"/>
    <w:qFormat/>
    <w:rsid w:val="0002222F"/>
    <w:rPr>
      <w:rFonts w:cs="Symbol"/>
    </w:rPr>
  </w:style>
  <w:style w:type="character" w:customStyle="1" w:styleId="ListLabel417">
    <w:name w:val="ListLabel 417"/>
    <w:qFormat/>
    <w:rsid w:val="0002222F"/>
    <w:rPr>
      <w:rFonts w:cs="Symbol"/>
    </w:rPr>
  </w:style>
  <w:style w:type="character" w:customStyle="1" w:styleId="ListLabel418">
    <w:name w:val="ListLabel 418"/>
    <w:qFormat/>
    <w:rsid w:val="0002222F"/>
    <w:rPr>
      <w:rFonts w:cs="Symbol"/>
    </w:rPr>
  </w:style>
  <w:style w:type="character" w:customStyle="1" w:styleId="ListLabel419">
    <w:name w:val="ListLabel 419"/>
    <w:qFormat/>
    <w:rsid w:val="0002222F"/>
    <w:rPr>
      <w:rFonts w:cs="Symbol"/>
    </w:rPr>
  </w:style>
  <w:style w:type="character" w:customStyle="1" w:styleId="ListLabel420">
    <w:name w:val="ListLabel 420"/>
    <w:qFormat/>
    <w:rsid w:val="0002222F"/>
    <w:rPr>
      <w:rFonts w:cs="Symbol"/>
    </w:rPr>
  </w:style>
  <w:style w:type="character" w:customStyle="1" w:styleId="ListLabel421">
    <w:name w:val="ListLabel 421"/>
    <w:qFormat/>
    <w:rsid w:val="0002222F"/>
    <w:rPr>
      <w:rFonts w:eastAsia="Calibri" w:cs="Calibri"/>
      <w:b/>
      <w:w w:val="100"/>
      <w:sz w:val="22"/>
      <w:szCs w:val="22"/>
    </w:rPr>
  </w:style>
  <w:style w:type="character" w:customStyle="1" w:styleId="ListLabel422">
    <w:name w:val="ListLabel 422"/>
    <w:qFormat/>
    <w:rsid w:val="0002222F"/>
    <w:rPr>
      <w:rFonts w:cs="Symbol"/>
    </w:rPr>
  </w:style>
  <w:style w:type="character" w:customStyle="1" w:styleId="ListLabel423">
    <w:name w:val="ListLabel 423"/>
    <w:qFormat/>
    <w:rsid w:val="0002222F"/>
    <w:rPr>
      <w:rFonts w:cs="Symbol"/>
    </w:rPr>
  </w:style>
  <w:style w:type="character" w:customStyle="1" w:styleId="ListLabel424">
    <w:name w:val="ListLabel 424"/>
    <w:qFormat/>
    <w:rsid w:val="0002222F"/>
    <w:rPr>
      <w:rFonts w:cs="Symbol"/>
    </w:rPr>
  </w:style>
  <w:style w:type="character" w:customStyle="1" w:styleId="ListLabel425">
    <w:name w:val="ListLabel 425"/>
    <w:qFormat/>
    <w:rsid w:val="0002222F"/>
    <w:rPr>
      <w:rFonts w:cs="Symbol"/>
    </w:rPr>
  </w:style>
  <w:style w:type="character" w:customStyle="1" w:styleId="ListLabel426">
    <w:name w:val="ListLabel 426"/>
    <w:qFormat/>
    <w:rsid w:val="0002222F"/>
    <w:rPr>
      <w:rFonts w:cs="Symbol"/>
    </w:rPr>
  </w:style>
  <w:style w:type="character" w:customStyle="1" w:styleId="ListLabel427">
    <w:name w:val="ListLabel 427"/>
    <w:qFormat/>
    <w:rsid w:val="0002222F"/>
    <w:rPr>
      <w:rFonts w:cs="Symbol"/>
    </w:rPr>
  </w:style>
  <w:style w:type="character" w:customStyle="1" w:styleId="ListLabel428">
    <w:name w:val="ListLabel 428"/>
    <w:qFormat/>
    <w:rsid w:val="0002222F"/>
    <w:rPr>
      <w:rFonts w:cs="Symbol"/>
    </w:rPr>
  </w:style>
  <w:style w:type="character" w:customStyle="1" w:styleId="ListLabel429">
    <w:name w:val="ListLabel 429"/>
    <w:qFormat/>
    <w:rsid w:val="0002222F"/>
    <w:rPr>
      <w:rFonts w:cs="Symbol"/>
    </w:rPr>
  </w:style>
  <w:style w:type="character" w:customStyle="1" w:styleId="ListLabel430">
    <w:name w:val="ListLabel 430"/>
    <w:qFormat/>
    <w:rsid w:val="0002222F"/>
    <w:rPr>
      <w:rFonts w:cs="Century Gothic"/>
      <w:w w:val="99"/>
      <w:sz w:val="20"/>
      <w:szCs w:val="20"/>
    </w:rPr>
  </w:style>
  <w:style w:type="character" w:customStyle="1" w:styleId="ListLabel431">
    <w:name w:val="ListLabel 431"/>
    <w:qFormat/>
    <w:rsid w:val="0002222F"/>
    <w:rPr>
      <w:w w:val="100"/>
    </w:rPr>
  </w:style>
  <w:style w:type="character" w:customStyle="1" w:styleId="ListLabel432">
    <w:name w:val="ListLabel 432"/>
    <w:qFormat/>
    <w:rsid w:val="0002222F"/>
    <w:rPr>
      <w:rFonts w:cs="Symbol"/>
    </w:rPr>
  </w:style>
  <w:style w:type="character" w:customStyle="1" w:styleId="ListLabel433">
    <w:name w:val="ListLabel 433"/>
    <w:qFormat/>
    <w:rsid w:val="0002222F"/>
    <w:rPr>
      <w:rFonts w:cs="Symbol"/>
    </w:rPr>
  </w:style>
  <w:style w:type="character" w:customStyle="1" w:styleId="ListLabel434">
    <w:name w:val="ListLabel 434"/>
    <w:qFormat/>
    <w:rsid w:val="0002222F"/>
    <w:rPr>
      <w:rFonts w:cs="Symbol"/>
    </w:rPr>
  </w:style>
  <w:style w:type="character" w:customStyle="1" w:styleId="ListLabel435">
    <w:name w:val="ListLabel 435"/>
    <w:qFormat/>
    <w:rsid w:val="0002222F"/>
    <w:rPr>
      <w:rFonts w:cs="Symbol"/>
    </w:rPr>
  </w:style>
  <w:style w:type="character" w:customStyle="1" w:styleId="ListLabel436">
    <w:name w:val="ListLabel 436"/>
    <w:qFormat/>
    <w:rsid w:val="0002222F"/>
    <w:rPr>
      <w:rFonts w:cs="Symbol"/>
    </w:rPr>
  </w:style>
  <w:style w:type="character" w:customStyle="1" w:styleId="ListLabel437">
    <w:name w:val="ListLabel 437"/>
    <w:qFormat/>
    <w:rsid w:val="0002222F"/>
    <w:rPr>
      <w:rFonts w:cs="Symbol"/>
    </w:rPr>
  </w:style>
  <w:style w:type="character" w:customStyle="1" w:styleId="ListLabel438">
    <w:name w:val="ListLabel 438"/>
    <w:qFormat/>
    <w:rsid w:val="0002222F"/>
    <w:rPr>
      <w:rFonts w:cs="Symbol"/>
    </w:rPr>
  </w:style>
  <w:style w:type="character" w:customStyle="1" w:styleId="ListLabel439">
    <w:name w:val="ListLabel 439"/>
    <w:qFormat/>
    <w:rsid w:val="0002222F"/>
    <w:rPr>
      <w:rFonts w:ascii="Calibri" w:hAnsi="Calibri" w:cs="Symbol"/>
      <w:sz w:val="22"/>
    </w:rPr>
  </w:style>
  <w:style w:type="character" w:customStyle="1" w:styleId="ListLabel440">
    <w:name w:val="ListLabel 440"/>
    <w:qFormat/>
    <w:rsid w:val="0002222F"/>
    <w:rPr>
      <w:rFonts w:cs="Courier New"/>
    </w:rPr>
  </w:style>
  <w:style w:type="character" w:customStyle="1" w:styleId="ListLabel441">
    <w:name w:val="ListLabel 441"/>
    <w:qFormat/>
    <w:rsid w:val="0002222F"/>
    <w:rPr>
      <w:rFonts w:cs="Wingdings"/>
    </w:rPr>
  </w:style>
  <w:style w:type="character" w:customStyle="1" w:styleId="ListLabel442">
    <w:name w:val="ListLabel 442"/>
    <w:qFormat/>
    <w:rsid w:val="0002222F"/>
    <w:rPr>
      <w:rFonts w:cs="Symbol"/>
    </w:rPr>
  </w:style>
  <w:style w:type="character" w:customStyle="1" w:styleId="ListLabel443">
    <w:name w:val="ListLabel 443"/>
    <w:qFormat/>
    <w:rsid w:val="0002222F"/>
    <w:rPr>
      <w:rFonts w:cs="Courier New"/>
    </w:rPr>
  </w:style>
  <w:style w:type="character" w:customStyle="1" w:styleId="ListLabel444">
    <w:name w:val="ListLabel 444"/>
    <w:qFormat/>
    <w:rsid w:val="0002222F"/>
    <w:rPr>
      <w:rFonts w:cs="Wingdings"/>
    </w:rPr>
  </w:style>
  <w:style w:type="character" w:customStyle="1" w:styleId="ListLabel445">
    <w:name w:val="ListLabel 445"/>
    <w:qFormat/>
    <w:rsid w:val="0002222F"/>
    <w:rPr>
      <w:rFonts w:cs="Symbol"/>
    </w:rPr>
  </w:style>
  <w:style w:type="character" w:customStyle="1" w:styleId="ListLabel446">
    <w:name w:val="ListLabel 446"/>
    <w:qFormat/>
    <w:rsid w:val="0002222F"/>
    <w:rPr>
      <w:rFonts w:cs="Courier New"/>
    </w:rPr>
  </w:style>
  <w:style w:type="character" w:customStyle="1" w:styleId="ListLabel447">
    <w:name w:val="ListLabel 447"/>
    <w:qFormat/>
    <w:rsid w:val="0002222F"/>
    <w:rPr>
      <w:rFonts w:cs="Wingdings"/>
    </w:rPr>
  </w:style>
  <w:style w:type="character" w:customStyle="1" w:styleId="ListLabel448">
    <w:name w:val="ListLabel 448"/>
    <w:qFormat/>
    <w:rsid w:val="0002222F"/>
    <w:rPr>
      <w:rFonts w:eastAsia="Calibri" w:cs="Calibri"/>
      <w:b/>
      <w:color w:val="00000A"/>
      <w:w w:val="100"/>
      <w:sz w:val="22"/>
      <w:szCs w:val="22"/>
    </w:rPr>
  </w:style>
  <w:style w:type="character" w:customStyle="1" w:styleId="ListLabel449">
    <w:name w:val="ListLabel 449"/>
    <w:qFormat/>
    <w:rsid w:val="0002222F"/>
    <w:rPr>
      <w:rFonts w:eastAsia="Calibri" w:cs="Calibri"/>
      <w:w w:val="100"/>
      <w:sz w:val="22"/>
      <w:szCs w:val="22"/>
    </w:rPr>
  </w:style>
  <w:style w:type="character" w:customStyle="1" w:styleId="ListLabel450">
    <w:name w:val="ListLabel 450"/>
    <w:qFormat/>
    <w:rsid w:val="0002222F"/>
    <w:rPr>
      <w:rFonts w:eastAsia="Calibri" w:cs="Calibri"/>
      <w:spacing w:val="-1"/>
      <w:w w:val="100"/>
      <w:sz w:val="22"/>
      <w:szCs w:val="22"/>
    </w:rPr>
  </w:style>
  <w:style w:type="character" w:customStyle="1" w:styleId="ListLabel451">
    <w:name w:val="ListLabel 451"/>
    <w:qFormat/>
    <w:rsid w:val="0002222F"/>
    <w:rPr>
      <w:rFonts w:cs="Century Gothic"/>
      <w:w w:val="99"/>
      <w:sz w:val="20"/>
      <w:szCs w:val="20"/>
    </w:rPr>
  </w:style>
  <w:style w:type="character" w:customStyle="1" w:styleId="ListLabel452">
    <w:name w:val="ListLabel 452"/>
    <w:qFormat/>
    <w:rsid w:val="0002222F"/>
    <w:rPr>
      <w:rFonts w:cs="Symbol"/>
    </w:rPr>
  </w:style>
  <w:style w:type="character" w:customStyle="1" w:styleId="ListLabel453">
    <w:name w:val="ListLabel 453"/>
    <w:qFormat/>
    <w:rsid w:val="0002222F"/>
    <w:rPr>
      <w:rFonts w:cs="Symbol"/>
    </w:rPr>
  </w:style>
  <w:style w:type="character" w:customStyle="1" w:styleId="ListLabel454">
    <w:name w:val="ListLabel 454"/>
    <w:qFormat/>
    <w:rsid w:val="0002222F"/>
    <w:rPr>
      <w:rFonts w:cs="Symbol"/>
    </w:rPr>
  </w:style>
  <w:style w:type="character" w:customStyle="1" w:styleId="ListLabel455">
    <w:name w:val="ListLabel 455"/>
    <w:qFormat/>
    <w:rsid w:val="0002222F"/>
    <w:rPr>
      <w:rFonts w:cs="Symbol"/>
    </w:rPr>
  </w:style>
  <w:style w:type="character" w:customStyle="1" w:styleId="ListLabel456">
    <w:name w:val="ListLabel 456"/>
    <w:qFormat/>
    <w:rsid w:val="0002222F"/>
    <w:rPr>
      <w:rFonts w:cs="Symbol"/>
    </w:rPr>
  </w:style>
  <w:style w:type="character" w:customStyle="1" w:styleId="ListLabel457">
    <w:name w:val="ListLabel 457"/>
    <w:qFormat/>
    <w:rsid w:val="0002222F"/>
    <w:rPr>
      <w:rFonts w:eastAsia="Calibri" w:cs="Calibri"/>
      <w:b/>
      <w:color w:val="00000A"/>
      <w:w w:val="100"/>
      <w:sz w:val="22"/>
      <w:szCs w:val="22"/>
    </w:rPr>
  </w:style>
  <w:style w:type="character" w:customStyle="1" w:styleId="ListLabel458">
    <w:name w:val="ListLabel 458"/>
    <w:qFormat/>
    <w:rsid w:val="0002222F"/>
    <w:rPr>
      <w:rFonts w:eastAsia="Calibri" w:cs="Calibri"/>
      <w:w w:val="100"/>
      <w:sz w:val="22"/>
      <w:szCs w:val="22"/>
    </w:rPr>
  </w:style>
  <w:style w:type="character" w:customStyle="1" w:styleId="ListLabel459">
    <w:name w:val="ListLabel 459"/>
    <w:qFormat/>
    <w:rsid w:val="0002222F"/>
    <w:rPr>
      <w:rFonts w:eastAsia="Calibri" w:cs="Calibri"/>
      <w:spacing w:val="-1"/>
      <w:w w:val="100"/>
      <w:sz w:val="22"/>
      <w:szCs w:val="22"/>
    </w:rPr>
  </w:style>
  <w:style w:type="character" w:customStyle="1" w:styleId="ListLabel460">
    <w:name w:val="ListLabel 460"/>
    <w:qFormat/>
    <w:rsid w:val="0002222F"/>
    <w:rPr>
      <w:rFonts w:cs="Century Gothic"/>
      <w:w w:val="99"/>
      <w:sz w:val="20"/>
      <w:szCs w:val="20"/>
    </w:rPr>
  </w:style>
  <w:style w:type="character" w:customStyle="1" w:styleId="ListLabel461">
    <w:name w:val="ListLabel 461"/>
    <w:qFormat/>
    <w:rsid w:val="0002222F"/>
    <w:rPr>
      <w:rFonts w:cs="Symbol"/>
    </w:rPr>
  </w:style>
  <w:style w:type="character" w:customStyle="1" w:styleId="ListLabel462">
    <w:name w:val="ListLabel 462"/>
    <w:qFormat/>
    <w:rsid w:val="0002222F"/>
    <w:rPr>
      <w:rFonts w:cs="Symbol"/>
    </w:rPr>
  </w:style>
  <w:style w:type="character" w:customStyle="1" w:styleId="ListLabel463">
    <w:name w:val="ListLabel 463"/>
    <w:qFormat/>
    <w:rsid w:val="0002222F"/>
    <w:rPr>
      <w:rFonts w:cs="Symbol"/>
    </w:rPr>
  </w:style>
  <w:style w:type="character" w:customStyle="1" w:styleId="ListLabel464">
    <w:name w:val="ListLabel 464"/>
    <w:qFormat/>
    <w:rsid w:val="0002222F"/>
    <w:rPr>
      <w:rFonts w:cs="Symbol"/>
    </w:rPr>
  </w:style>
  <w:style w:type="character" w:customStyle="1" w:styleId="ListLabel465">
    <w:name w:val="ListLabel 465"/>
    <w:qFormat/>
    <w:rsid w:val="0002222F"/>
    <w:rPr>
      <w:rFonts w:cs="Symbol"/>
    </w:rPr>
  </w:style>
  <w:style w:type="paragraph" w:styleId="Nagwek">
    <w:name w:val="header"/>
    <w:basedOn w:val="Normalny"/>
    <w:next w:val="Tekstpodstawowy"/>
    <w:link w:val="NagwekZnak"/>
    <w:uiPriority w:val="99"/>
    <w:qFormat/>
    <w:rsid w:val="0002222F"/>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1"/>
    <w:qFormat/>
    <w:rsid w:val="003D182B"/>
    <w:pPr>
      <w:ind w:left="978" w:hanging="362"/>
    </w:pPr>
    <w:rPr>
      <w:sz w:val="20"/>
      <w:szCs w:val="20"/>
    </w:rPr>
  </w:style>
  <w:style w:type="paragraph" w:styleId="Lista">
    <w:name w:val="List"/>
    <w:basedOn w:val="Tekstpodstawowy"/>
    <w:rsid w:val="00DB003F"/>
    <w:rPr>
      <w:rFonts w:cs="Arial"/>
    </w:rPr>
  </w:style>
  <w:style w:type="paragraph" w:customStyle="1" w:styleId="Legenda1">
    <w:name w:val="Legenda1"/>
    <w:basedOn w:val="Normalny"/>
    <w:qFormat/>
    <w:rsid w:val="0002222F"/>
    <w:pPr>
      <w:suppressLineNumbers/>
      <w:spacing w:before="120" w:after="120"/>
    </w:pPr>
    <w:rPr>
      <w:rFonts w:cs="Arial"/>
      <w:i/>
      <w:iCs/>
      <w:sz w:val="24"/>
      <w:szCs w:val="24"/>
    </w:rPr>
  </w:style>
  <w:style w:type="paragraph" w:customStyle="1" w:styleId="Indeks">
    <w:name w:val="Indeks"/>
    <w:basedOn w:val="Normalny"/>
    <w:qFormat/>
    <w:rsid w:val="00DB003F"/>
    <w:pPr>
      <w:suppressLineNumbers/>
    </w:pPr>
    <w:rPr>
      <w:rFonts w:cs="Arial"/>
    </w:rPr>
  </w:style>
  <w:style w:type="paragraph" w:customStyle="1" w:styleId="Nagwek11">
    <w:name w:val="Nagłówek 11"/>
    <w:basedOn w:val="Normalny"/>
    <w:link w:val="Nagwek1Znak"/>
    <w:uiPriority w:val="1"/>
    <w:qFormat/>
    <w:rsid w:val="003D182B"/>
    <w:pPr>
      <w:ind w:left="117" w:right="5"/>
      <w:outlineLvl w:val="1"/>
    </w:pPr>
    <w:rPr>
      <w:b/>
      <w:bCs/>
    </w:rPr>
  </w:style>
  <w:style w:type="paragraph" w:customStyle="1" w:styleId="Nagwek1">
    <w:name w:val="Nagłówek1"/>
    <w:basedOn w:val="Normalny"/>
    <w:qFormat/>
    <w:rsid w:val="009F773B"/>
    <w:pPr>
      <w:keepNext/>
      <w:spacing w:before="240" w:after="120"/>
    </w:pPr>
    <w:rPr>
      <w:rFonts w:ascii="Liberation Sans" w:eastAsia="Microsoft YaHei" w:hAnsi="Liberation Sans" w:cs="Arial"/>
      <w:sz w:val="28"/>
      <w:szCs w:val="28"/>
    </w:rPr>
  </w:style>
  <w:style w:type="paragraph" w:customStyle="1" w:styleId="Legenda10">
    <w:name w:val="Legenda1"/>
    <w:basedOn w:val="Normalny"/>
    <w:qFormat/>
    <w:rsid w:val="009F773B"/>
    <w:pPr>
      <w:suppressLineNumbers/>
      <w:spacing w:before="120" w:after="120"/>
    </w:pPr>
    <w:rPr>
      <w:rFonts w:cs="Arial"/>
      <w:i/>
      <w:iCs/>
      <w:sz w:val="24"/>
      <w:szCs w:val="24"/>
    </w:rPr>
  </w:style>
  <w:style w:type="paragraph" w:customStyle="1" w:styleId="Nagwek10">
    <w:name w:val="Nagłówek1"/>
    <w:basedOn w:val="Normalny"/>
    <w:uiPriority w:val="99"/>
    <w:unhideWhenUsed/>
    <w:qFormat/>
    <w:rsid w:val="003D182B"/>
    <w:pPr>
      <w:tabs>
        <w:tab w:val="center" w:pos="4536"/>
        <w:tab w:val="right" w:pos="9072"/>
      </w:tabs>
    </w:pPr>
  </w:style>
  <w:style w:type="paragraph" w:styleId="Legenda">
    <w:name w:val="caption"/>
    <w:basedOn w:val="Normalny"/>
    <w:qFormat/>
    <w:rsid w:val="00DB003F"/>
    <w:pPr>
      <w:suppressLineNumbers/>
      <w:spacing w:before="120" w:after="120"/>
    </w:pPr>
    <w:rPr>
      <w:rFonts w:cs="Arial"/>
      <w:i/>
      <w:iCs/>
      <w:sz w:val="24"/>
      <w:szCs w:val="24"/>
    </w:rPr>
  </w:style>
  <w:style w:type="paragraph" w:customStyle="1" w:styleId="Nagwek21">
    <w:name w:val="Nagłówek 21"/>
    <w:basedOn w:val="Normalny"/>
    <w:uiPriority w:val="1"/>
    <w:qFormat/>
    <w:rsid w:val="003D182B"/>
    <w:pPr>
      <w:ind w:left="475" w:hanging="358"/>
      <w:jc w:val="both"/>
      <w:outlineLvl w:val="2"/>
    </w:pPr>
  </w:style>
  <w:style w:type="paragraph" w:customStyle="1" w:styleId="Nagwek31">
    <w:name w:val="Nagłówek 31"/>
    <w:basedOn w:val="Normalny"/>
    <w:uiPriority w:val="1"/>
    <w:qFormat/>
    <w:rsid w:val="003D182B"/>
    <w:pPr>
      <w:ind w:left="615"/>
      <w:outlineLvl w:val="3"/>
    </w:pPr>
    <w:rPr>
      <w:b/>
      <w:bCs/>
      <w:sz w:val="20"/>
      <w:szCs w:val="20"/>
    </w:rPr>
  </w:style>
  <w:style w:type="paragraph" w:styleId="Akapitzlist">
    <w:name w:val="List Paragraph"/>
    <w:basedOn w:val="Normalny"/>
    <w:uiPriority w:val="34"/>
    <w:qFormat/>
    <w:rsid w:val="003D182B"/>
    <w:pPr>
      <w:ind w:left="978" w:hanging="362"/>
      <w:jc w:val="both"/>
    </w:pPr>
  </w:style>
  <w:style w:type="paragraph" w:customStyle="1" w:styleId="TableParagraph">
    <w:name w:val="Table Paragraph"/>
    <w:basedOn w:val="Normalny"/>
    <w:uiPriority w:val="1"/>
    <w:qFormat/>
    <w:rsid w:val="003D182B"/>
  </w:style>
  <w:style w:type="paragraph" w:customStyle="1" w:styleId="Stopka1">
    <w:name w:val="Stopka1"/>
    <w:basedOn w:val="Normalny"/>
    <w:link w:val="StopkaZnak"/>
    <w:uiPriority w:val="99"/>
    <w:unhideWhenUsed/>
    <w:qFormat/>
    <w:rsid w:val="003D182B"/>
    <w:pPr>
      <w:tabs>
        <w:tab w:val="center" w:pos="4536"/>
        <w:tab w:val="right" w:pos="9072"/>
      </w:tabs>
    </w:pPr>
  </w:style>
  <w:style w:type="paragraph" w:styleId="NormalnyWeb">
    <w:name w:val="Normal (Web)"/>
    <w:basedOn w:val="Normalny"/>
    <w:uiPriority w:val="99"/>
    <w:qFormat/>
    <w:rsid w:val="003D182B"/>
    <w:pPr>
      <w:widowControl/>
      <w:suppressAutoHyphens/>
      <w:spacing w:before="28" w:after="100"/>
      <w:jc w:val="both"/>
      <w:textAlignment w:val="baseline"/>
    </w:pPr>
    <w:rPr>
      <w:rFonts w:ascii="Times New Roman" w:eastAsia="Lucida Sans Unicode" w:hAnsi="Times New Roman" w:cs="Times New Roman"/>
      <w:sz w:val="20"/>
      <w:szCs w:val="20"/>
      <w:lang w:val="pl-PL" w:eastAsia="ar-SA"/>
    </w:rPr>
  </w:style>
  <w:style w:type="paragraph" w:styleId="Bezodstpw">
    <w:name w:val="No Spacing"/>
    <w:uiPriority w:val="1"/>
    <w:qFormat/>
    <w:rsid w:val="003D182B"/>
    <w:pPr>
      <w:widowControl w:val="0"/>
    </w:pPr>
    <w:rPr>
      <w:rFonts w:cs="Calibri"/>
      <w:color w:val="00000A"/>
      <w:sz w:val="22"/>
      <w:lang w:val="en-US"/>
    </w:rPr>
  </w:style>
  <w:style w:type="paragraph" w:customStyle="1" w:styleId="ust">
    <w:name w:val="ust"/>
    <w:qFormat/>
    <w:rsid w:val="003D182B"/>
    <w:pPr>
      <w:suppressAutoHyphens/>
      <w:spacing w:before="60" w:after="60"/>
      <w:ind w:left="426" w:hanging="284"/>
      <w:jc w:val="both"/>
    </w:pPr>
    <w:rPr>
      <w:rFonts w:ascii="Times New Roman" w:eastAsia="Times New Roman" w:hAnsi="Times New Roman" w:cs="Times New Roman"/>
      <w:color w:val="00000A"/>
      <w:sz w:val="24"/>
      <w:szCs w:val="20"/>
      <w:lang w:eastAsia="ar-SA"/>
    </w:rPr>
  </w:style>
  <w:style w:type="paragraph" w:styleId="Tekstdymka">
    <w:name w:val="Balloon Text"/>
    <w:basedOn w:val="Normalny"/>
    <w:link w:val="TekstdymkaZnak"/>
    <w:uiPriority w:val="99"/>
    <w:semiHidden/>
    <w:unhideWhenUsed/>
    <w:qFormat/>
    <w:rsid w:val="003D182B"/>
    <w:rPr>
      <w:rFonts w:ascii="Segoe UI" w:hAnsi="Segoe UI" w:cs="Segoe UI"/>
      <w:sz w:val="18"/>
      <w:szCs w:val="18"/>
    </w:rPr>
  </w:style>
  <w:style w:type="paragraph" w:styleId="HTML-wstpniesformatowany">
    <w:name w:val="HTML Preformatted"/>
    <w:basedOn w:val="Normalny"/>
    <w:uiPriority w:val="99"/>
    <w:semiHidden/>
    <w:unhideWhenUsed/>
    <w:qFormat/>
    <w:rsid w:val="005732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paragraph" w:customStyle="1" w:styleId="Default">
    <w:name w:val="Default"/>
    <w:qFormat/>
    <w:rsid w:val="00CB6A48"/>
    <w:rPr>
      <w:rFonts w:ascii="Times New Roman" w:eastAsiaTheme="minorEastAsia" w:hAnsi="Times New Roman" w:cs="Times New Roman"/>
      <w:color w:val="000000"/>
      <w:sz w:val="24"/>
      <w:szCs w:val="24"/>
      <w:lang w:eastAsia="pl-PL"/>
    </w:rPr>
  </w:style>
  <w:style w:type="paragraph" w:customStyle="1" w:styleId="Styl1">
    <w:name w:val="Styl1"/>
    <w:basedOn w:val="Normalny"/>
    <w:qFormat/>
    <w:rsid w:val="00CB6A48"/>
    <w:pPr>
      <w:spacing w:before="240"/>
      <w:jc w:val="both"/>
    </w:pPr>
    <w:rPr>
      <w:rFonts w:ascii="Arial" w:eastAsia="Times New Roman" w:hAnsi="Arial" w:cs="Arial"/>
      <w:sz w:val="24"/>
      <w:szCs w:val="24"/>
      <w:lang w:val="pl-PL" w:eastAsia="pl-PL"/>
    </w:rPr>
  </w:style>
  <w:style w:type="paragraph" w:customStyle="1" w:styleId="Stopka2">
    <w:name w:val="Stopka2"/>
    <w:basedOn w:val="Normalny"/>
    <w:rsid w:val="0002222F"/>
  </w:style>
  <w:style w:type="table" w:customStyle="1" w:styleId="TableNormal">
    <w:name w:val="Table Normal"/>
    <w:uiPriority w:val="2"/>
    <w:semiHidden/>
    <w:unhideWhenUsed/>
    <w:qFormat/>
    <w:rsid w:val="003D182B"/>
    <w:rPr>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3D182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semiHidden/>
    <w:unhideWhenUsed/>
    <w:rsid w:val="00AC1110"/>
    <w:pPr>
      <w:tabs>
        <w:tab w:val="center" w:pos="4536"/>
        <w:tab w:val="right" w:pos="9072"/>
      </w:tabs>
    </w:pPr>
  </w:style>
  <w:style w:type="character" w:customStyle="1" w:styleId="StopkaZnak1">
    <w:name w:val="Stopka Znak1"/>
    <w:basedOn w:val="Domylnaczcionkaakapitu"/>
    <w:link w:val="Stopka"/>
    <w:uiPriority w:val="99"/>
    <w:semiHidden/>
    <w:rsid w:val="00AC1110"/>
    <w:rPr>
      <w:rFonts w:cs="Calibri"/>
      <w:color w:val="00000A"/>
      <w:sz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nieszka.lejman@conceptstal.pl" TargetMode="External"/><Relationship Id="rId18" Type="http://schemas.openxmlformats.org/officeDocument/2006/relationships/hyperlink" Target="mailto:agnieszka.lejman@conceptstal.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gnieszka.lejman@conceptstal.pl" TargetMode="External"/><Relationship Id="rId17" Type="http://schemas.openxmlformats.org/officeDocument/2006/relationships/hyperlink" Target="https://www.parp.gov.pl/zamowienia-1420" TargetMode="External"/><Relationship Id="rId2" Type="http://schemas.openxmlformats.org/officeDocument/2006/relationships/numbering" Target="numbering.xml"/><Relationship Id="rId16" Type="http://schemas.openxmlformats.org/officeDocument/2006/relationships/hyperlink" Target="https://bazakonkurencyjnosci.funduszeeuropejskie.gov.pl/" TargetMode="External"/><Relationship Id="rId20" Type="http://schemas.openxmlformats.org/officeDocument/2006/relationships/hyperlink" Target="https://www.parp.gov.pl/zamowienia-1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lejman@conceptstal.pl" TargetMode="External"/><Relationship Id="rId5" Type="http://schemas.openxmlformats.org/officeDocument/2006/relationships/webSettings" Target="webSettings.xml"/><Relationship Id="rId15" Type="http://schemas.openxmlformats.org/officeDocument/2006/relationships/hyperlink" Target="https://www.parp.gov.pl/zamowienia-1420" TargetMode="External"/><Relationship Id="rId10" Type="http://schemas.openxmlformats.org/officeDocument/2006/relationships/hyperlink" Target="mailto:agnieszka.lejman@conceptstal.pl" TargetMode="External"/><Relationship Id="rId19"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zakonkurencyjnosci.funduszeeuropejskie.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99BC-BABB-4D3B-A6D5-A0141880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3280</TotalTime>
  <Pages>10</Pages>
  <Words>4447</Words>
  <Characters>26682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dc:description/>
  <cp:lastModifiedBy>aga</cp:lastModifiedBy>
  <cp:revision>108</cp:revision>
  <cp:lastPrinted>2018-04-18T13:11:00Z</cp:lastPrinted>
  <dcterms:created xsi:type="dcterms:W3CDTF">2017-08-11T20:23:00Z</dcterms:created>
  <dcterms:modified xsi:type="dcterms:W3CDTF">2018-08-05T20:19:00Z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